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6"/>
        <w:tblW w:w="9078" w:type="dxa"/>
        <w:tblLayout w:type="fixed"/>
        <w:tblLook w:val="04A0" w:firstRow="1" w:lastRow="0" w:firstColumn="1" w:lastColumn="0" w:noHBand="0" w:noVBand="1"/>
      </w:tblPr>
      <w:tblGrid>
        <w:gridCol w:w="3330"/>
        <w:gridCol w:w="3168"/>
        <w:gridCol w:w="2580"/>
      </w:tblGrid>
      <w:tr w:rsidR="00177275" w:rsidRPr="00451434" w14:paraId="2187D4A0" w14:textId="77777777" w:rsidTr="00177275">
        <w:tc>
          <w:tcPr>
            <w:tcW w:w="3330" w:type="dxa"/>
          </w:tcPr>
          <w:p w14:paraId="5DF20A60" w14:textId="0B90FDB6" w:rsidR="00177275" w:rsidRPr="00451434" w:rsidRDefault="006363C3" w:rsidP="006363C3">
            <w:pPr>
              <w:pStyle w:val="Default"/>
              <w:ind w:left="-18" w:hanging="90"/>
              <w:contextualSpacing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3511926" wp14:editId="34B5B50D">
                  <wp:extent cx="2105025" cy="816829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-Russian_Horizontal_RGB_600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31" cy="81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186DCC7C" w14:textId="77777777" w:rsidR="00177275" w:rsidRDefault="00177275" w:rsidP="00177275">
            <w:pPr>
              <w:pStyle w:val="Default"/>
              <w:contextualSpacing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val="ru-RU" w:eastAsia="ru-RU"/>
              </w:rPr>
              <w:drawing>
                <wp:anchor distT="0" distB="0" distL="114300" distR="114300" simplePos="0" relativeHeight="251668480" behindDoc="1" locked="0" layoutInCell="1" allowOverlap="1" wp14:anchorId="0C6C7571" wp14:editId="37E21FE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85725</wp:posOffset>
                  </wp:positionV>
                  <wp:extent cx="1778635" cy="554990"/>
                  <wp:effectExtent l="0" t="0" r="0" b="3810"/>
                  <wp:wrapNone/>
                  <wp:docPr id="11" name="Picture 11" descr="Copy of EWM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y of EWM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3E740A" w14:textId="474A675F" w:rsidR="00177275" w:rsidRPr="00451434" w:rsidRDefault="00177275" w:rsidP="00177275">
            <w:pPr>
              <w:pStyle w:val="Default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tab/>
            </w:r>
          </w:p>
        </w:tc>
        <w:tc>
          <w:tcPr>
            <w:tcW w:w="2580" w:type="dxa"/>
          </w:tcPr>
          <w:p w14:paraId="6D54B6A1" w14:textId="660AE7B7" w:rsidR="00177275" w:rsidRPr="00451434" w:rsidRDefault="006C5C63" w:rsidP="00177275">
            <w:pPr>
              <w:pStyle w:val="Default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2518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29FB17D" wp14:editId="3368E792">
                  <wp:extent cx="1045907" cy="704850"/>
                  <wp:effectExtent l="0" t="0" r="1905" b="0"/>
                  <wp:docPr id="7" name="Picture 1" descr="small DFI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DFI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907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F4C4DB" w14:textId="77777777" w:rsidR="00830BD2" w:rsidRDefault="00830BD2" w:rsidP="000F6BA0">
      <w:pPr>
        <w:pStyle w:val="Default"/>
        <w:contextualSpacing/>
        <w:rPr>
          <w:rFonts w:ascii="Arial" w:hAnsi="Arial" w:cs="Arial"/>
          <w:b/>
          <w:bCs/>
          <w:sz w:val="28"/>
        </w:rPr>
      </w:pPr>
    </w:p>
    <w:p w14:paraId="5E0C1B91" w14:textId="77777777" w:rsidR="00875180" w:rsidRDefault="00875180" w:rsidP="000769F0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18A702E" w14:textId="77777777" w:rsidR="00875180" w:rsidRDefault="00875180" w:rsidP="000769F0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390286B" w14:textId="77777777" w:rsidR="00875180" w:rsidRDefault="00875180" w:rsidP="000769F0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983E190" w14:textId="77777777" w:rsidR="006363C3" w:rsidRDefault="006363C3" w:rsidP="0017374C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00DE1BF" w14:textId="39EF7D87" w:rsidR="0017374C" w:rsidRPr="00374069" w:rsidRDefault="0017374C" w:rsidP="0017374C">
      <w:pPr>
        <w:pStyle w:val="Default"/>
        <w:contextualSpacing/>
        <w:jc w:val="center"/>
        <w:rPr>
          <w:rFonts w:ascii="Arial" w:hAnsi="Arial" w:cs="Arial"/>
          <w:b/>
          <w:bCs/>
          <w:sz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Программа по совместному управлению</w:t>
      </w:r>
      <w:r w:rsidRPr="00374069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0F9A4909" w14:textId="77777777" w:rsidR="0017374C" w:rsidRPr="00374069" w:rsidRDefault="0017374C" w:rsidP="0017374C">
      <w:pPr>
        <w:pStyle w:val="Default"/>
        <w:contextualSpacing/>
        <w:jc w:val="center"/>
        <w:rPr>
          <w:rFonts w:ascii="Arial" w:hAnsi="Arial" w:cs="Arial"/>
          <w:b/>
          <w:bCs/>
          <w:sz w:val="28"/>
          <w:lang w:val="ru-RU"/>
        </w:rPr>
      </w:pPr>
    </w:p>
    <w:p w14:paraId="6FE77B84" w14:textId="3C5E0C53" w:rsidR="00953875" w:rsidRPr="0017374C" w:rsidRDefault="0017374C" w:rsidP="0017374C">
      <w:pPr>
        <w:pStyle w:val="Default"/>
        <w:contextualSpacing/>
        <w:jc w:val="center"/>
        <w:rPr>
          <w:rFonts w:ascii="Arial" w:hAnsi="Arial" w:cs="Arial"/>
          <w:b/>
          <w:bCs/>
          <w:sz w:val="28"/>
          <w:lang w:val="ru-RU"/>
        </w:rPr>
      </w:pPr>
      <w:r>
        <w:rPr>
          <w:rFonts w:ascii="Arial" w:hAnsi="Arial" w:cs="Arial"/>
          <w:b/>
          <w:bCs/>
          <w:sz w:val="28"/>
          <w:lang w:val="ru-RU"/>
        </w:rPr>
        <w:t>Запрос кон</w:t>
      </w:r>
      <w:r w:rsidR="00B064BE">
        <w:rPr>
          <w:rFonts w:ascii="Arial" w:hAnsi="Arial" w:cs="Arial"/>
          <w:b/>
          <w:bCs/>
          <w:sz w:val="28"/>
          <w:lang w:val="ru-RU"/>
        </w:rPr>
        <w:t>ц</w:t>
      </w:r>
      <w:r w:rsidR="0011663F">
        <w:rPr>
          <w:rFonts w:ascii="Arial" w:hAnsi="Arial" w:cs="Arial"/>
          <w:b/>
          <w:bCs/>
          <w:sz w:val="28"/>
          <w:lang w:val="ru-RU"/>
        </w:rPr>
        <w:t xml:space="preserve">епций для получения грантов </w:t>
      </w:r>
      <w:r w:rsidR="003B1D2B">
        <w:rPr>
          <w:rFonts w:ascii="Arial" w:hAnsi="Arial" w:cs="Arial"/>
          <w:b/>
          <w:bCs/>
          <w:sz w:val="28"/>
          <w:lang w:val="ru-RU"/>
        </w:rPr>
        <w:t>по программе «</w:t>
      </w:r>
      <w:r w:rsidR="0011663F">
        <w:rPr>
          <w:rFonts w:ascii="Arial" w:hAnsi="Arial" w:cs="Arial"/>
          <w:b/>
          <w:bCs/>
          <w:sz w:val="28"/>
          <w:lang w:val="ru-RU"/>
        </w:rPr>
        <w:t>П</w:t>
      </w:r>
      <w:r>
        <w:rPr>
          <w:rFonts w:ascii="Arial" w:hAnsi="Arial" w:cs="Arial"/>
          <w:b/>
          <w:bCs/>
          <w:sz w:val="28"/>
          <w:lang w:val="ru-RU"/>
        </w:rPr>
        <w:t>оддержк</w:t>
      </w:r>
      <w:r w:rsidR="003B1D2B">
        <w:rPr>
          <w:rFonts w:ascii="Arial" w:hAnsi="Arial" w:cs="Arial"/>
          <w:b/>
          <w:bCs/>
          <w:sz w:val="28"/>
          <w:lang w:val="ru-RU"/>
        </w:rPr>
        <w:t>а</w:t>
      </w:r>
      <w:r>
        <w:rPr>
          <w:rFonts w:ascii="Arial" w:hAnsi="Arial" w:cs="Arial"/>
          <w:b/>
          <w:bCs/>
          <w:sz w:val="28"/>
          <w:lang w:val="ru-RU"/>
        </w:rPr>
        <w:t xml:space="preserve"> гражданского участия</w:t>
      </w:r>
      <w:r w:rsidR="003B1D2B">
        <w:rPr>
          <w:rFonts w:ascii="Arial" w:hAnsi="Arial" w:cs="Arial"/>
          <w:b/>
          <w:bCs/>
          <w:sz w:val="28"/>
          <w:lang w:val="ru-RU"/>
        </w:rPr>
        <w:t>»</w:t>
      </w:r>
      <w:r>
        <w:rPr>
          <w:rFonts w:ascii="Arial" w:hAnsi="Arial" w:cs="Arial"/>
          <w:b/>
          <w:bCs/>
          <w:sz w:val="28"/>
          <w:lang w:val="ru-RU"/>
        </w:rPr>
        <w:t xml:space="preserve"> ПГУ</w:t>
      </w:r>
      <w:r w:rsidR="003B1D2B">
        <w:rPr>
          <w:rFonts w:ascii="Arial" w:hAnsi="Arial" w:cs="Arial"/>
          <w:b/>
          <w:bCs/>
          <w:sz w:val="28"/>
          <w:lang w:val="ru-RU"/>
        </w:rPr>
        <w:t xml:space="preserve"> Раунд №4</w:t>
      </w:r>
    </w:p>
    <w:p w14:paraId="1E7A76EF" w14:textId="77777777" w:rsidR="00953875" w:rsidRPr="0017374C" w:rsidRDefault="00953875" w:rsidP="00953875">
      <w:pPr>
        <w:spacing w:after="40"/>
        <w:jc w:val="center"/>
        <w:rPr>
          <w:rFonts w:ascii="Arial" w:hAnsi="Arial" w:cs="Arial"/>
          <w:b/>
          <w:color w:val="000000"/>
          <w:lang w:val="ru-RU"/>
        </w:rPr>
      </w:pPr>
    </w:p>
    <w:p w14:paraId="5B316B97" w14:textId="6E52D2BA" w:rsidR="00953875" w:rsidRPr="006E1CF3" w:rsidRDefault="006E1CF3" w:rsidP="006E1CF3">
      <w:pPr>
        <w:spacing w:after="40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Срок подачи: концепции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принимают</w:t>
      </w:r>
      <w:r w:rsidR="00B064BE">
        <w:rPr>
          <w:rFonts w:ascii="Arial" w:hAnsi="Arial" w:cs="Arial"/>
          <w:b/>
          <w:color w:val="000000"/>
          <w:lang w:val="ru-RU"/>
        </w:rPr>
        <w:t>ся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в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любое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время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в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период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с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25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февраля по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15 апреля</w:t>
      </w:r>
      <w:r w:rsidRPr="00A669B6">
        <w:rPr>
          <w:rFonts w:ascii="Arial" w:hAnsi="Arial" w:cs="Arial"/>
          <w:b/>
          <w:color w:val="000000"/>
          <w:lang w:val="ru-RU"/>
        </w:rPr>
        <w:t xml:space="preserve"> 201</w:t>
      </w:r>
      <w:r>
        <w:rPr>
          <w:rFonts w:ascii="Arial" w:hAnsi="Arial" w:cs="Arial"/>
          <w:b/>
          <w:color w:val="000000"/>
          <w:lang w:val="ru-RU"/>
        </w:rPr>
        <w:t>5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г.</w:t>
      </w:r>
      <w:r w:rsidR="00953875" w:rsidRPr="006E1CF3">
        <w:rPr>
          <w:rFonts w:ascii="Arial" w:hAnsi="Arial" w:cs="Arial"/>
          <w:b/>
          <w:color w:val="000000"/>
          <w:lang w:val="ru-RU"/>
        </w:rPr>
        <w:t xml:space="preserve"> </w:t>
      </w:r>
      <w:r w:rsidR="00953875" w:rsidRPr="006E1CF3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1F9659C" w14:textId="77777777" w:rsidR="00953875" w:rsidRPr="006E1CF3" w:rsidRDefault="00953875" w:rsidP="00953875">
      <w:pPr>
        <w:spacing w:after="40"/>
        <w:jc w:val="center"/>
        <w:rPr>
          <w:rFonts w:ascii="Arial" w:hAnsi="Arial" w:cs="Arial"/>
          <w:color w:val="000000"/>
          <w:lang w:val="ru-RU"/>
        </w:rPr>
      </w:pPr>
    </w:p>
    <w:p w14:paraId="4BE3B5F5" w14:textId="77777777" w:rsidR="006E1CF3" w:rsidRPr="00CA339C" w:rsidRDefault="006E1CF3" w:rsidP="006E1CF3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color w:val="000000"/>
          <w:sz w:val="18"/>
          <w:szCs w:val="18"/>
          <w:lang w:val="ru-RU"/>
        </w:rPr>
        <w:t>Максимальная доля ПСУ в бюджете – 11 000 долларов США</w:t>
      </w:r>
    </w:p>
    <w:p w14:paraId="79C868B1" w14:textId="77777777" w:rsidR="006E1CF3" w:rsidRPr="00CA339C" w:rsidRDefault="006E1CF3" w:rsidP="006E1CF3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color w:val="000000"/>
          <w:sz w:val="18"/>
          <w:szCs w:val="18"/>
          <w:lang w:val="ru-RU"/>
        </w:rPr>
        <w:t>Срок действия гранта будет определен дополнительно</w:t>
      </w:r>
    </w:p>
    <w:p w14:paraId="186555B3" w14:textId="77777777" w:rsidR="006E1CF3" w:rsidRPr="00CA339C" w:rsidRDefault="006E1CF3" w:rsidP="006E1CF3">
      <w:pPr>
        <w:spacing w:after="40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47D8312F" w14:textId="02957033" w:rsidR="006E1CF3" w:rsidRPr="00B064BE" w:rsidRDefault="006E1CF3" w:rsidP="006E1CF3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Количество грантов будет определено дополнительно</w:t>
      </w:r>
    </w:p>
    <w:p w14:paraId="7D22EAC3" w14:textId="39FE0289" w:rsidR="00953875" w:rsidRPr="00B064BE" w:rsidRDefault="00953875" w:rsidP="00953875">
      <w:pPr>
        <w:pStyle w:val="Default"/>
        <w:contextualSpacing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14:paraId="3F9524CA" w14:textId="77777777" w:rsidR="00953875" w:rsidRPr="00B064BE" w:rsidRDefault="00953875" w:rsidP="00953875">
      <w:pPr>
        <w:pStyle w:val="Default"/>
        <w:contextualSpacing/>
        <w:rPr>
          <w:rFonts w:ascii="Arial" w:hAnsi="Arial" w:cs="Arial"/>
          <w:b/>
          <w:bCs/>
          <w:sz w:val="28"/>
          <w:lang w:val="ru-RU"/>
        </w:rPr>
      </w:pPr>
      <w:r w:rsidRPr="00D618B4">
        <w:rPr>
          <w:rFonts w:ascii="Arial" w:hAnsi="Arial" w:cs="Arial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70528" behindDoc="0" locked="0" layoutInCell="1" allowOverlap="1" wp14:anchorId="2109E3A1" wp14:editId="136E6844">
                <wp:simplePos x="0" y="0"/>
                <wp:positionH relativeFrom="column">
                  <wp:posOffset>302895</wp:posOffset>
                </wp:positionH>
                <wp:positionV relativeFrom="paragraph">
                  <wp:posOffset>34289</wp:posOffset>
                </wp:positionV>
                <wp:extent cx="5600700" cy="0"/>
                <wp:effectExtent l="0" t="0" r="12700" b="2540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F04141" id="Line 2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3.85pt,2.7pt" to="464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" strokecolor="#930" strokeweight="1pt">
                <v:shadow color="black" opacity="49150f" offset=".74833mm,.74833mm"/>
              </v:line>
            </w:pict>
          </mc:Fallback>
        </mc:AlternateContent>
      </w:r>
    </w:p>
    <w:p w14:paraId="57B12D3A" w14:textId="7B65E27E" w:rsidR="00953875" w:rsidRPr="005B2C57" w:rsidRDefault="005B2C57" w:rsidP="00953875">
      <w:pPr>
        <w:pStyle w:val="afb"/>
        <w:spacing w:line="276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Программа по совместному управлению (ПСУ), финансируемая </w:t>
      </w:r>
      <w:r>
        <w:rPr>
          <w:rFonts w:ascii="Arial" w:hAnsi="Arial" w:cs="Arial"/>
        </w:rPr>
        <w:t>USAID</w:t>
      </w:r>
      <w:r>
        <w:rPr>
          <w:rFonts w:ascii="Arial" w:hAnsi="Arial" w:cs="Arial"/>
          <w:lang w:val="ru-RU"/>
        </w:rPr>
        <w:t xml:space="preserve">, объявляет прием </w:t>
      </w:r>
      <w:r>
        <w:rPr>
          <w:rFonts w:ascii="Arial" w:hAnsi="Arial" w:cs="Arial"/>
          <w:b/>
          <w:lang w:val="ru-RU"/>
        </w:rPr>
        <w:t>концепций</w:t>
      </w:r>
      <w:r>
        <w:rPr>
          <w:rFonts w:ascii="Arial" w:hAnsi="Arial" w:cs="Arial"/>
          <w:lang w:val="ru-RU"/>
        </w:rPr>
        <w:t xml:space="preserve"> для их оценки при выборе организаций, которым затем предложат подать заявки на </w:t>
      </w:r>
      <w:r>
        <w:rPr>
          <w:rFonts w:ascii="Arial" w:hAnsi="Arial" w:cs="Arial"/>
          <w:b/>
          <w:lang w:val="ru-RU"/>
        </w:rPr>
        <w:t xml:space="preserve">гранты </w:t>
      </w:r>
      <w:r w:rsidR="00EF3DC5">
        <w:rPr>
          <w:rFonts w:ascii="Arial" w:hAnsi="Arial" w:cs="Arial"/>
          <w:b/>
          <w:lang w:val="ru-RU"/>
        </w:rPr>
        <w:t>по программе «П</w:t>
      </w:r>
      <w:r>
        <w:rPr>
          <w:rFonts w:ascii="Arial" w:hAnsi="Arial" w:cs="Arial"/>
          <w:b/>
          <w:lang w:val="ru-RU"/>
        </w:rPr>
        <w:t>оддержк</w:t>
      </w:r>
      <w:r w:rsidR="00EF3DC5">
        <w:rPr>
          <w:rFonts w:ascii="Arial" w:hAnsi="Arial" w:cs="Arial"/>
          <w:b/>
          <w:lang w:val="ru-RU"/>
        </w:rPr>
        <w:t>а</w:t>
      </w:r>
      <w:r>
        <w:rPr>
          <w:rFonts w:ascii="Arial" w:hAnsi="Arial" w:cs="Arial"/>
          <w:b/>
          <w:lang w:val="ru-RU"/>
        </w:rPr>
        <w:t xml:space="preserve"> гражданского участия</w:t>
      </w:r>
      <w:r w:rsidR="00EF3DC5">
        <w:rPr>
          <w:rFonts w:ascii="Arial" w:hAnsi="Arial" w:cs="Arial"/>
          <w:b/>
          <w:lang w:val="ru-RU"/>
        </w:rPr>
        <w:t xml:space="preserve"> (ПГУ)»</w:t>
      </w:r>
      <w:r w:rsidR="00953875" w:rsidRPr="005B2C57">
        <w:rPr>
          <w:rFonts w:ascii="Arial" w:hAnsi="Arial" w:cs="Arial"/>
          <w:b/>
          <w:lang w:val="ru-RU"/>
        </w:rPr>
        <w:t xml:space="preserve">.  </w:t>
      </w:r>
    </w:p>
    <w:p w14:paraId="795AD081" w14:textId="77777777" w:rsidR="000843C0" w:rsidRPr="005B2C57" w:rsidRDefault="000843C0" w:rsidP="00953875">
      <w:pPr>
        <w:pStyle w:val="afb"/>
        <w:spacing w:line="276" w:lineRule="auto"/>
        <w:rPr>
          <w:rFonts w:ascii="Arial" w:hAnsi="Arial" w:cs="Arial"/>
          <w:b/>
          <w:lang w:val="ru-RU"/>
        </w:rPr>
      </w:pPr>
    </w:p>
    <w:p w14:paraId="573DCFD4" w14:textId="4F20CEB4" w:rsidR="000843C0" w:rsidRPr="005B2C57" w:rsidRDefault="005B2C57" w:rsidP="005B2C57">
      <w:pPr>
        <w:pStyle w:val="afb"/>
        <w:spacing w:line="276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Обратите внимание, что в течение того же периода (или цикла) ПСУ также принимает концепции на гранты по двум другим программам. </w:t>
      </w:r>
      <w:r w:rsidRPr="00FC5447">
        <w:rPr>
          <w:rFonts w:ascii="Arial" w:hAnsi="Arial" w:cs="Arial"/>
          <w:b/>
          <w:lang w:val="ru-RU"/>
        </w:rPr>
        <w:t xml:space="preserve">В каждом году – несколько периодов (циклов), в </w:t>
      </w:r>
      <w:r w:rsidR="00FC5447">
        <w:rPr>
          <w:rFonts w:ascii="Arial" w:hAnsi="Arial" w:cs="Arial"/>
          <w:b/>
          <w:lang w:val="ru-RU"/>
        </w:rPr>
        <w:t xml:space="preserve">течение </w:t>
      </w:r>
      <w:r w:rsidRPr="00FC5447">
        <w:rPr>
          <w:rFonts w:ascii="Arial" w:hAnsi="Arial" w:cs="Arial"/>
          <w:b/>
          <w:lang w:val="ru-RU"/>
        </w:rPr>
        <w:t>которых ПСУ принимает концепции. ОГО</w:t>
      </w:r>
      <w:r>
        <w:rPr>
          <w:rFonts w:ascii="Arial" w:hAnsi="Arial" w:cs="Arial"/>
          <w:b/>
          <w:lang w:val="ru-RU"/>
        </w:rPr>
        <w:t xml:space="preserve"> могут подавать </w:t>
      </w:r>
      <w:r w:rsidR="00CA3E45">
        <w:rPr>
          <w:rFonts w:ascii="Arial" w:hAnsi="Arial" w:cs="Arial"/>
          <w:b/>
          <w:lang w:val="ru-RU"/>
        </w:rPr>
        <w:t>концепции</w:t>
      </w:r>
      <w:r>
        <w:rPr>
          <w:rFonts w:ascii="Arial" w:hAnsi="Arial" w:cs="Arial"/>
          <w:b/>
          <w:lang w:val="ru-RU"/>
        </w:rPr>
        <w:t xml:space="preserve"> только на один тип гранта в течение одного периода (цикла).</w:t>
      </w:r>
      <w:r w:rsidR="000843C0" w:rsidRPr="005B2C57">
        <w:rPr>
          <w:rFonts w:ascii="Arial" w:hAnsi="Arial" w:cs="Arial"/>
          <w:b/>
          <w:lang w:val="ru-RU"/>
        </w:rPr>
        <w:t xml:space="preserve"> </w:t>
      </w:r>
    </w:p>
    <w:p w14:paraId="2BFDD28F" w14:textId="77777777" w:rsidR="000843C0" w:rsidRPr="005B2C57" w:rsidRDefault="000843C0" w:rsidP="00953875">
      <w:pPr>
        <w:spacing w:line="276" w:lineRule="auto"/>
        <w:rPr>
          <w:rFonts w:ascii="Arial" w:hAnsi="Arial" w:cs="Arial"/>
          <w:b/>
          <w:i/>
          <w:sz w:val="22"/>
          <w:szCs w:val="22"/>
          <w:lang w:val="ru-RU" w:eastAsia="ru-RU"/>
        </w:rPr>
      </w:pPr>
    </w:p>
    <w:p w14:paraId="614CC25F" w14:textId="60F9B690" w:rsidR="00953875" w:rsidRPr="00780CBD" w:rsidRDefault="00780CBD" w:rsidP="00953875">
      <w:pPr>
        <w:spacing w:line="276" w:lineRule="auto"/>
        <w:rPr>
          <w:rFonts w:ascii="Arial" w:hAnsi="Arial" w:cs="Arial"/>
          <w:b/>
          <w:i/>
          <w:sz w:val="22"/>
          <w:szCs w:val="22"/>
          <w:lang w:val="ru-RU" w:eastAsia="ru-RU"/>
        </w:rPr>
      </w:pPr>
      <w:r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Концепции принимаются только от ОГО из Кыргызской Республики, заполнивших форму профиля организации, а также прошедших или запланировавших диагностику организации в ПСУ. Для получения информации о том, как заполнить форму или назначить диагностику, посетите сайт: </w:t>
      </w:r>
      <w:hyperlink r:id="rId12" w:history="1"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www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.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cso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-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kg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.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org</w:t>
        </w:r>
      </w:hyperlink>
      <w:r w:rsidRPr="00BD6618"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или обратитесь к нам по </w:t>
      </w:r>
      <w:r w:rsidRPr="00A73856">
        <w:rPr>
          <w:rFonts w:ascii="Arial" w:hAnsi="Arial" w:cs="Arial"/>
          <w:b/>
          <w:i/>
          <w:sz w:val="22"/>
          <w:szCs w:val="22"/>
          <w:lang w:eastAsia="ru-RU"/>
        </w:rPr>
        <w:t>e</w:t>
      </w:r>
      <w:r>
        <w:rPr>
          <w:rFonts w:ascii="Arial" w:hAnsi="Arial" w:cs="Arial"/>
          <w:b/>
          <w:i/>
          <w:sz w:val="22"/>
          <w:szCs w:val="22"/>
          <w:lang w:val="ru-RU" w:eastAsia="ru-RU"/>
        </w:rPr>
        <w:t>-</w:t>
      </w:r>
      <w:r w:rsidRPr="00A73856">
        <w:rPr>
          <w:rFonts w:ascii="Arial" w:hAnsi="Arial" w:cs="Arial"/>
          <w:b/>
          <w:i/>
          <w:sz w:val="22"/>
          <w:szCs w:val="22"/>
          <w:lang w:eastAsia="ru-RU"/>
        </w:rPr>
        <w:t>mail</w:t>
      </w:r>
      <w:r>
        <w:rPr>
          <w:rFonts w:ascii="Arial" w:hAnsi="Arial" w:cs="Arial"/>
          <w:b/>
          <w:i/>
          <w:sz w:val="22"/>
          <w:szCs w:val="22"/>
          <w:lang w:val="ru-RU" w:eastAsia="ru-RU"/>
        </w:rPr>
        <w:t>:</w:t>
      </w:r>
      <w:r w:rsidRPr="00BD6618"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 </w:t>
      </w:r>
      <w:hyperlink r:id="rId13" w:history="1"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profile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@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cso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-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kg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.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org</w:t>
        </w:r>
      </w:hyperlink>
      <w:r w:rsidRPr="00BD6618"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 w:eastAsia="ru-RU"/>
        </w:rPr>
        <w:t>или телефону:</w:t>
      </w:r>
      <w:r w:rsidRPr="00BD6618"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 +996 (553) 33 66</w:t>
      </w:r>
      <w:r w:rsidRPr="00A73856">
        <w:rPr>
          <w:rFonts w:ascii="Arial" w:hAnsi="Arial" w:cs="Arial"/>
          <w:b/>
          <w:i/>
          <w:sz w:val="22"/>
          <w:szCs w:val="22"/>
          <w:lang w:eastAsia="ru-RU"/>
        </w:rPr>
        <w:t> </w:t>
      </w:r>
      <w:r w:rsidRPr="00BD6618">
        <w:rPr>
          <w:rFonts w:ascii="Arial" w:hAnsi="Arial" w:cs="Arial"/>
          <w:b/>
          <w:i/>
          <w:sz w:val="22"/>
          <w:szCs w:val="22"/>
          <w:lang w:val="ru-RU" w:eastAsia="ru-RU"/>
        </w:rPr>
        <w:t>33</w:t>
      </w:r>
      <w:r w:rsidR="00953875" w:rsidRPr="00780CBD"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. </w:t>
      </w:r>
    </w:p>
    <w:p w14:paraId="66DDA088" w14:textId="4CE772CB" w:rsidR="00780CBD" w:rsidRPr="00BD420F" w:rsidRDefault="00BD420F" w:rsidP="00953875">
      <w:pPr>
        <w:shd w:val="clear" w:color="auto" w:fill="FFFFFF" w:themeFill="background1"/>
        <w:spacing w:before="120" w:after="120" w:line="276" w:lineRule="auto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Цель </w:t>
      </w:r>
      <w:r>
        <w:rPr>
          <w:rFonts w:ascii="Arial" w:hAnsi="Arial" w:cs="Arial"/>
          <w:b/>
          <w:sz w:val="22"/>
          <w:szCs w:val="22"/>
          <w:lang w:val="ru-RU"/>
        </w:rPr>
        <w:t xml:space="preserve">Программы по совместному управлению </w:t>
      </w:r>
      <w:r>
        <w:rPr>
          <w:rFonts w:ascii="Arial" w:hAnsi="Arial" w:cs="Arial"/>
          <w:sz w:val="22"/>
          <w:szCs w:val="22"/>
          <w:lang w:val="ru-RU"/>
        </w:rPr>
        <w:t>– развивать эффективное сотрудничество между надежным и устойчивым гражданским обществом и его партнерами в государственном и частном секторах в Кыргызской Республике для предоставления услуг и создания более отзывчивого и подотчетного правительства</w:t>
      </w:r>
      <w:r>
        <w:rPr>
          <w:rStyle w:val="af"/>
          <w:rFonts w:ascii="Arial" w:hAnsi="Arial" w:cs="Arial"/>
          <w:sz w:val="22"/>
          <w:szCs w:val="22"/>
        </w:rPr>
        <w:footnoteReference w:id="1"/>
      </w:r>
      <w:r w:rsidRPr="008E752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 улучшенными услугами для всех граждан. ПСУ работает над совершенствованием социального договора между правительством и народом Кыргызстана, извлекая выгоду из расширенного сотрудничества между государственным, частным и гражданским секторами в Кыргызской Республике. ПСУ также опирается на поддержку, которую </w:t>
      </w:r>
      <w:r>
        <w:rPr>
          <w:rFonts w:ascii="Arial" w:hAnsi="Arial" w:cs="Arial"/>
          <w:sz w:val="22"/>
          <w:szCs w:val="22"/>
        </w:rPr>
        <w:t>USAID</w:t>
      </w:r>
      <w:r>
        <w:rPr>
          <w:rFonts w:ascii="Arial" w:hAnsi="Arial" w:cs="Arial"/>
          <w:sz w:val="22"/>
          <w:szCs w:val="22"/>
          <w:lang w:val="ru-RU"/>
        </w:rPr>
        <w:t xml:space="preserve"> и другие доноры оказывали ранее гражданскому обществу Кыргызстана, чтобы</w:t>
      </w:r>
    </w:p>
    <w:p w14:paraId="4CF7C1B6" w14:textId="45B8BAB3" w:rsidR="00953875" w:rsidRPr="00BD5420" w:rsidRDefault="00BD420F" w:rsidP="00BD5420">
      <w:pPr>
        <w:pStyle w:val="af7"/>
        <w:numPr>
          <w:ilvl w:val="0"/>
          <w:numId w:val="5"/>
        </w:numPr>
        <w:shd w:val="clear" w:color="auto" w:fill="FFFFFF" w:themeFill="background1"/>
        <w:spacing w:before="120" w:after="120"/>
        <w:textAlignment w:val="baseline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поддержать усилия правительства Кыргызской Республики по расширению участия гражданского общества в предоставлении услуг посредством государственного соцзаказа</w:t>
      </w:r>
      <w:r w:rsidR="00BD5420">
        <w:rPr>
          <w:rFonts w:ascii="Arial" w:eastAsia="Times New Roman" w:hAnsi="Arial" w:cs="Arial"/>
          <w:lang w:val="ru-RU"/>
        </w:rPr>
        <w:t>;</w:t>
      </w:r>
    </w:p>
    <w:p w14:paraId="57CF5442" w14:textId="45E5FE7E" w:rsidR="00953875" w:rsidRPr="00BD5420" w:rsidRDefault="00BD5420" w:rsidP="00BD5420">
      <w:pPr>
        <w:pStyle w:val="af7"/>
        <w:numPr>
          <w:ilvl w:val="0"/>
          <w:numId w:val="5"/>
        </w:numPr>
        <w:shd w:val="clear" w:color="auto" w:fill="FFFFFF" w:themeFill="background1"/>
        <w:spacing w:before="120" w:after="120"/>
        <w:textAlignment w:val="baseline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lastRenderedPageBreak/>
        <w:t xml:space="preserve">повысить способность гражданского общества предоставлять многогранные услуги в сфере </w:t>
      </w:r>
      <w:r w:rsidR="00F57EE8">
        <w:rPr>
          <w:rFonts w:ascii="Arial" w:eastAsia="Times New Roman" w:hAnsi="Arial" w:cs="Arial"/>
          <w:lang w:val="ru-RU"/>
        </w:rPr>
        <w:t xml:space="preserve">осуществления </w:t>
      </w:r>
      <w:r>
        <w:rPr>
          <w:rFonts w:ascii="Arial" w:eastAsia="Times New Roman" w:hAnsi="Arial" w:cs="Arial"/>
          <w:lang w:val="ru-RU"/>
        </w:rPr>
        <w:t xml:space="preserve">контроля за </w:t>
      </w:r>
      <w:r w:rsidR="00F57EE8">
        <w:rPr>
          <w:rFonts w:ascii="Arial" w:eastAsia="Times New Roman" w:hAnsi="Arial" w:cs="Arial"/>
          <w:lang w:val="ru-RU"/>
        </w:rPr>
        <w:t xml:space="preserve">деятельностью </w:t>
      </w:r>
      <w:r>
        <w:rPr>
          <w:rFonts w:ascii="Arial" w:eastAsia="Times New Roman" w:hAnsi="Arial" w:cs="Arial"/>
          <w:lang w:val="ru-RU"/>
        </w:rPr>
        <w:t>правительств</w:t>
      </w:r>
      <w:r w:rsidR="00F57EE8">
        <w:rPr>
          <w:rFonts w:ascii="Arial" w:eastAsia="Times New Roman" w:hAnsi="Arial" w:cs="Arial"/>
          <w:lang w:val="ru-RU"/>
        </w:rPr>
        <w:t>а</w:t>
      </w:r>
      <w:r>
        <w:rPr>
          <w:rFonts w:ascii="Arial" w:eastAsia="Times New Roman" w:hAnsi="Arial" w:cs="Arial"/>
          <w:lang w:val="ru-RU"/>
        </w:rPr>
        <w:t xml:space="preserve"> и участия в разработке государственной политики, оказании услуг и эдвокаси</w:t>
      </w:r>
      <w:r w:rsidR="00953875" w:rsidRPr="00BD5420">
        <w:rPr>
          <w:rFonts w:ascii="Arial" w:eastAsia="Times New Roman" w:hAnsi="Arial" w:cs="Arial"/>
          <w:lang w:val="ru-RU"/>
        </w:rPr>
        <w:t>.</w:t>
      </w:r>
    </w:p>
    <w:p w14:paraId="47E04C75" w14:textId="77777777" w:rsidR="00953875" w:rsidRPr="00BD5420" w:rsidRDefault="00953875" w:rsidP="00953875">
      <w:pPr>
        <w:pStyle w:val="Default"/>
        <w:spacing w:line="276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03C6E6A3" w14:textId="17698FDB" w:rsidR="00BD5420" w:rsidRPr="00BD5420" w:rsidRDefault="00BD5420" w:rsidP="00953875">
      <w:pPr>
        <w:pStyle w:val="Default"/>
        <w:spacing w:line="276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Подходы и мероприятия по гражданскому участию и эдвокаси</w:t>
      </w:r>
    </w:p>
    <w:p w14:paraId="07C0DB10" w14:textId="77777777" w:rsidR="00BD5420" w:rsidRPr="00B064BE" w:rsidRDefault="00BD5420" w:rsidP="00953875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</w:p>
    <w:p w14:paraId="02E1EE3D" w14:textId="7DDEEF46" w:rsidR="00953875" w:rsidRPr="00BD5420" w:rsidRDefault="00BD5420" w:rsidP="00953875">
      <w:pPr>
        <w:pStyle w:val="Default"/>
        <w:spacing w:line="276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Гранты поддержки гражданского участия направлены на поддержку усилий на местном, областном и национальном уровнях по улучшению прозрачности и продвижению изменений. Для успешной эдвокаси-деятельности необходимы взаимодействие и согласованность между различными стратегиями и </w:t>
      </w:r>
      <w:r w:rsidRPr="00BD5420">
        <w:rPr>
          <w:rFonts w:ascii="Arial" w:hAnsi="Arial" w:cs="Arial"/>
          <w:b/>
          <w:i/>
          <w:sz w:val="22"/>
          <w:szCs w:val="22"/>
          <w:lang w:val="ru-RU"/>
        </w:rPr>
        <w:t>тактическим партнерством, сетями и коалициями,</w:t>
      </w:r>
      <w:r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чтобы можно было одновременно работать в одном или нескольких из следующих направлений</w:t>
      </w:r>
      <w:r w:rsidR="00953875" w:rsidRPr="00BD5420">
        <w:rPr>
          <w:rFonts w:ascii="Arial" w:hAnsi="Arial" w:cs="Arial"/>
          <w:sz w:val="22"/>
          <w:szCs w:val="22"/>
          <w:lang w:val="ru-RU"/>
        </w:rPr>
        <w:t>:</w:t>
      </w:r>
    </w:p>
    <w:p w14:paraId="307D4372" w14:textId="77777777" w:rsidR="00953875" w:rsidRPr="00BD5420" w:rsidRDefault="00953875" w:rsidP="00953875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</w:p>
    <w:p w14:paraId="5091497A" w14:textId="397B9A28" w:rsidR="00953875" w:rsidRPr="00BD5420" w:rsidRDefault="00BD5420" w:rsidP="003332DA">
      <w:pPr>
        <w:pStyle w:val="Default"/>
        <w:numPr>
          <w:ilvl w:val="0"/>
          <w:numId w:val="1"/>
        </w:numPr>
        <w:tabs>
          <w:tab w:val="num" w:pos="270"/>
        </w:tabs>
        <w:spacing w:line="276" w:lineRule="auto"/>
        <w:ind w:left="270" w:hanging="270"/>
        <w:contextualSpacing/>
        <w:rPr>
          <w:rFonts w:ascii="Arial" w:hAnsi="Arial" w:cs="Arial"/>
          <w:sz w:val="22"/>
          <w:szCs w:val="22"/>
          <w:lang w:val="ru-RU"/>
        </w:rPr>
      </w:pPr>
      <w:r w:rsidRPr="00BD5420">
        <w:rPr>
          <w:rFonts w:ascii="Arial" w:hAnsi="Arial" w:cs="Arial"/>
          <w:sz w:val="22"/>
          <w:szCs w:val="22"/>
          <w:lang w:val="ru-RU"/>
        </w:rPr>
        <w:t>Влияние на государственную политику посредством основанного на фактах, независимого законодательного анализа и обзора, формулирования политики, участия в парламентских процедурах, учебных судебных процессах и т. д</w:t>
      </w:r>
      <w:r w:rsidR="00953875" w:rsidRPr="00BD5420">
        <w:rPr>
          <w:rFonts w:ascii="Arial" w:hAnsi="Arial" w:cs="Arial"/>
          <w:sz w:val="22"/>
          <w:szCs w:val="22"/>
          <w:lang w:val="ru-RU"/>
        </w:rPr>
        <w:t>.</w:t>
      </w:r>
    </w:p>
    <w:p w14:paraId="70BCAEB9" w14:textId="6ED8BE6E" w:rsidR="00953875" w:rsidRPr="00BD5420" w:rsidRDefault="00BD5420" w:rsidP="00BD5420">
      <w:pPr>
        <w:pStyle w:val="Default"/>
        <w:numPr>
          <w:ilvl w:val="0"/>
          <w:numId w:val="1"/>
        </w:numPr>
        <w:tabs>
          <w:tab w:val="num" w:pos="270"/>
        </w:tabs>
        <w:spacing w:line="276" w:lineRule="auto"/>
        <w:ind w:left="270" w:hanging="270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Повышение подотчетности и прозрачности посредством функций мониторинга и надзора, исследований, сбора и анализа данных, независимых отчетов, оценочных карт сообществ и т. д</w:t>
      </w:r>
      <w:r w:rsidR="00953875" w:rsidRPr="00BD5420">
        <w:rPr>
          <w:rFonts w:ascii="Arial" w:hAnsi="Arial" w:cs="Arial"/>
          <w:sz w:val="22"/>
          <w:szCs w:val="22"/>
          <w:lang w:val="ru-RU"/>
        </w:rPr>
        <w:t>.</w:t>
      </w:r>
    </w:p>
    <w:p w14:paraId="1187F482" w14:textId="0055559F" w:rsidR="00953875" w:rsidRPr="00BD5420" w:rsidRDefault="00BD5420" w:rsidP="00BD5420">
      <w:pPr>
        <w:pStyle w:val="Default"/>
        <w:numPr>
          <w:ilvl w:val="0"/>
          <w:numId w:val="1"/>
        </w:numPr>
        <w:tabs>
          <w:tab w:val="num" w:pos="270"/>
        </w:tabs>
        <w:spacing w:line="276" w:lineRule="auto"/>
        <w:ind w:left="270" w:hanging="270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Изменение ключевых социальных ценностей, поведения и общепринятой практики через открытый диалог и мобилизацию, социальный маркетинг, общественный контроль и т. д</w:t>
      </w:r>
      <w:r w:rsidR="00953875" w:rsidRPr="00BD5420">
        <w:rPr>
          <w:rFonts w:ascii="Arial" w:hAnsi="Arial" w:cs="Arial"/>
          <w:sz w:val="22"/>
          <w:szCs w:val="22"/>
          <w:lang w:val="ru-RU"/>
        </w:rPr>
        <w:t>.</w:t>
      </w:r>
    </w:p>
    <w:p w14:paraId="5FE90971" w14:textId="77777777" w:rsidR="00E90127" w:rsidRPr="00E90127" w:rsidRDefault="00A752A3" w:rsidP="00E90127">
      <w:pPr>
        <w:pStyle w:val="Default"/>
        <w:numPr>
          <w:ilvl w:val="0"/>
          <w:numId w:val="1"/>
        </w:numPr>
        <w:tabs>
          <w:tab w:val="num" w:pos="270"/>
        </w:tabs>
        <w:spacing w:line="276" w:lineRule="auto"/>
        <w:ind w:left="270" w:hanging="270"/>
        <w:contextualSpacing/>
        <w:rPr>
          <w:rFonts w:ascii="Arial" w:hAnsi="Arial" w:cs="Arial"/>
          <w:b/>
          <w:sz w:val="22"/>
          <w:szCs w:val="22"/>
          <w:lang w:val="ru-RU"/>
        </w:rPr>
      </w:pPr>
      <w:r w:rsidRPr="00A752A3">
        <w:rPr>
          <w:rFonts w:ascii="Arial" w:hAnsi="Arial" w:cs="Arial"/>
          <w:sz w:val="22"/>
          <w:szCs w:val="22"/>
          <w:lang w:val="ru-RU"/>
        </w:rPr>
        <w:t xml:space="preserve">Усиление </w:t>
      </w:r>
      <w:r>
        <w:rPr>
          <w:rFonts w:ascii="Arial" w:hAnsi="Arial" w:cs="Arial"/>
          <w:sz w:val="22"/>
          <w:szCs w:val="22"/>
          <w:lang w:val="ru-RU"/>
        </w:rPr>
        <w:t xml:space="preserve">функций и мероприятий по эдвокаси и надзору отдельных ОГО, выступающих </w:t>
      </w:r>
      <w:r w:rsidR="00E90127">
        <w:rPr>
          <w:rFonts w:ascii="Arial" w:hAnsi="Arial" w:cs="Arial"/>
          <w:sz w:val="22"/>
          <w:szCs w:val="22"/>
          <w:lang w:val="ru-RU"/>
        </w:rPr>
        <w:t>поборниками прав граждан</w:t>
      </w:r>
      <w:r w:rsidR="00953875" w:rsidRPr="00E90127">
        <w:rPr>
          <w:rFonts w:ascii="Arial" w:hAnsi="Arial" w:cs="Arial"/>
          <w:sz w:val="22"/>
          <w:szCs w:val="22"/>
          <w:lang w:val="ru-RU"/>
        </w:rPr>
        <w:t>.</w:t>
      </w:r>
    </w:p>
    <w:p w14:paraId="6C5E0BC0" w14:textId="4CA510E3" w:rsidR="00953875" w:rsidRPr="00E90127" w:rsidRDefault="00E90127" w:rsidP="003332DA">
      <w:pPr>
        <w:pStyle w:val="Default"/>
        <w:numPr>
          <w:ilvl w:val="0"/>
          <w:numId w:val="1"/>
        </w:numPr>
        <w:tabs>
          <w:tab w:val="num" w:pos="270"/>
        </w:tabs>
        <w:spacing w:line="276" w:lineRule="auto"/>
        <w:ind w:left="270" w:hanging="270"/>
        <w:contextualSpacing/>
        <w:rPr>
          <w:rFonts w:ascii="Arial" w:hAnsi="Arial" w:cs="Arial"/>
          <w:b/>
          <w:sz w:val="22"/>
          <w:szCs w:val="22"/>
          <w:lang w:val="ru-RU"/>
        </w:rPr>
      </w:pPr>
      <w:r w:rsidRPr="00E90127">
        <w:rPr>
          <w:rFonts w:ascii="Arial" w:hAnsi="Arial" w:cs="Arial"/>
          <w:sz w:val="22"/>
          <w:szCs w:val="22"/>
          <w:lang w:val="ru-RU"/>
        </w:rPr>
        <w:t>Продвижение инновационных и креативных путей расширения участия граждан в реализации реформ в областях, имеющих первостепенное значение для граждан</w:t>
      </w:r>
      <w:r w:rsidR="00953875" w:rsidRPr="00E90127">
        <w:rPr>
          <w:rFonts w:ascii="Arial" w:hAnsi="Arial" w:cs="Arial"/>
          <w:sz w:val="22"/>
          <w:szCs w:val="22"/>
          <w:lang w:val="ru-RU"/>
        </w:rPr>
        <w:t>.</w:t>
      </w:r>
    </w:p>
    <w:p w14:paraId="6EF5A854" w14:textId="77777777" w:rsidR="00953875" w:rsidRPr="00E90127" w:rsidRDefault="00953875" w:rsidP="00953875">
      <w:pPr>
        <w:pStyle w:val="Default"/>
        <w:spacing w:line="276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614787CA" w14:textId="36C49177" w:rsidR="00953875" w:rsidRPr="00E90127" w:rsidRDefault="00E90127" w:rsidP="00953875">
      <w:pPr>
        <w:pStyle w:val="Default"/>
        <w:spacing w:line="276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Руководство по написанию концепции</w:t>
      </w:r>
    </w:p>
    <w:p w14:paraId="1031322B" w14:textId="77777777" w:rsidR="00953875" w:rsidRPr="00E90127" w:rsidRDefault="00953875" w:rsidP="00953875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</w:p>
    <w:p w14:paraId="4A5E50AC" w14:textId="3A789C88" w:rsidR="00953875" w:rsidRPr="00B064BE" w:rsidRDefault="00E90127" w:rsidP="00E90127">
      <w:pPr>
        <w:pStyle w:val="Default"/>
        <w:spacing w:line="276" w:lineRule="auto"/>
        <w:contextualSpacing/>
        <w:rPr>
          <w:rFonts w:ascii="Arial" w:hAnsi="Arial" w:cs="Arial"/>
          <w:spacing w:val="-2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Предварительным этапом на пути к получению грантов программы поддержки гражданского участия </w:t>
      </w:r>
      <w:r>
        <w:rPr>
          <w:rFonts w:ascii="Arial" w:hAnsi="Arial" w:cs="Arial"/>
          <w:sz w:val="22"/>
          <w:szCs w:val="22"/>
          <w:lang w:val="ru-RU"/>
        </w:rPr>
        <w:t xml:space="preserve">является подача </w:t>
      </w:r>
      <w:r>
        <w:rPr>
          <w:rFonts w:ascii="Arial" w:hAnsi="Arial" w:cs="Arial"/>
          <w:sz w:val="22"/>
          <w:szCs w:val="22"/>
          <w:u w:val="single"/>
          <w:lang w:val="ru-RU"/>
        </w:rPr>
        <w:t>концепций, предусматривающих работу по одному или нескольким из следующих пунктов повестки изменений</w:t>
      </w:r>
      <w:r w:rsidRPr="00FA2651">
        <w:rPr>
          <w:rFonts w:ascii="Arial" w:hAnsi="Arial" w:cs="Arial"/>
          <w:spacing w:val="-2"/>
          <w:sz w:val="22"/>
          <w:szCs w:val="22"/>
          <w:lang w:val="ru-RU"/>
        </w:rPr>
        <w:t>:</w:t>
      </w:r>
    </w:p>
    <w:p w14:paraId="1F49A10A" w14:textId="77777777" w:rsidR="00953875" w:rsidRPr="00B064BE" w:rsidRDefault="00953875" w:rsidP="00953875">
      <w:pPr>
        <w:pStyle w:val="Default"/>
        <w:spacing w:line="276" w:lineRule="auto"/>
        <w:contextualSpacing/>
        <w:rPr>
          <w:rFonts w:ascii="Arial" w:hAnsi="Arial" w:cs="Arial"/>
          <w:spacing w:val="-2"/>
          <w:sz w:val="22"/>
          <w:szCs w:val="22"/>
          <w:lang w:val="ru-RU"/>
        </w:rPr>
      </w:pPr>
    </w:p>
    <w:p w14:paraId="54486C1F" w14:textId="158BC769" w:rsidR="00387EEC" w:rsidRPr="00CE34F4" w:rsidRDefault="00387EEC" w:rsidP="00387E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повышение прозрачности и подотчетности государственных учреждений и </w:t>
      </w:r>
      <w:r w:rsidR="0051144C">
        <w:rPr>
          <w:rFonts w:ascii="Arial" w:hAnsi="Arial" w:cs="Arial"/>
          <w:lang w:val="ru-RU"/>
        </w:rPr>
        <w:t>снижение</w:t>
      </w:r>
      <w:r>
        <w:rPr>
          <w:rFonts w:ascii="Arial" w:hAnsi="Arial" w:cs="Arial"/>
          <w:lang w:val="ru-RU"/>
        </w:rPr>
        <w:t xml:space="preserve"> коррупции</w:t>
      </w:r>
      <w:r w:rsidRPr="00CE34F4">
        <w:rPr>
          <w:rFonts w:ascii="Arial" w:hAnsi="Arial" w:cs="Arial"/>
          <w:lang w:val="ru-RU"/>
        </w:rPr>
        <w:t>;</w:t>
      </w:r>
    </w:p>
    <w:p w14:paraId="7968C164" w14:textId="77777777" w:rsidR="00387EEC" w:rsidRPr="00CE34F4" w:rsidRDefault="00387EEC" w:rsidP="00387E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мониторинг реализации стратегий и программ правительства Кыргызстана по обеспечению экономического роста</w:t>
      </w:r>
      <w:r w:rsidRPr="00CE34F4">
        <w:rPr>
          <w:rFonts w:ascii="Arial" w:hAnsi="Arial" w:cs="Arial"/>
          <w:lang w:val="ru-RU"/>
        </w:rPr>
        <w:t xml:space="preserve">; </w:t>
      </w:r>
    </w:p>
    <w:p w14:paraId="42D01B41" w14:textId="77777777" w:rsidR="00387EEC" w:rsidRPr="00CE34F4" w:rsidRDefault="00387EEC" w:rsidP="00387E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обеспечение качественного доступа к земле, воде, медицинскому обслуживанию, образованию, социальной защите, другим ключевым государственным активам и услугам</w:t>
      </w:r>
      <w:r w:rsidRPr="00CE34F4">
        <w:rPr>
          <w:rFonts w:ascii="Arial" w:hAnsi="Arial" w:cs="Arial"/>
          <w:lang w:val="ru-RU"/>
        </w:rPr>
        <w:t xml:space="preserve">; </w:t>
      </w:r>
    </w:p>
    <w:p w14:paraId="44B26541" w14:textId="40602448" w:rsidR="00387EEC" w:rsidRPr="00F34AD7" w:rsidRDefault="00387EEC" w:rsidP="00387E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мониторинг </w:t>
      </w:r>
      <w:r w:rsidR="00136776">
        <w:rPr>
          <w:rFonts w:ascii="Arial" w:hAnsi="Arial" w:cs="Arial"/>
          <w:lang w:val="ru-RU"/>
        </w:rPr>
        <w:t xml:space="preserve">процесса </w:t>
      </w:r>
      <w:r>
        <w:rPr>
          <w:rFonts w:ascii="Arial" w:hAnsi="Arial" w:cs="Arial"/>
          <w:lang w:val="ru-RU"/>
        </w:rPr>
        <w:t>правосудия, равного доступа к правосудию, принятия решений</w:t>
      </w:r>
      <w:r w:rsidRPr="00F34AD7">
        <w:rPr>
          <w:rFonts w:ascii="Arial" w:hAnsi="Arial" w:cs="Arial"/>
          <w:lang w:val="ru-RU"/>
        </w:rPr>
        <w:t>;</w:t>
      </w:r>
    </w:p>
    <w:p w14:paraId="0AE343E3" w14:textId="77777777" w:rsidR="00387EEC" w:rsidRPr="00F34AD7" w:rsidRDefault="00387EEC" w:rsidP="00387E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мониторинг нарушений прав человека со стороны субъектов государства и обеспечение доступа к правосудию</w:t>
      </w:r>
      <w:r w:rsidRPr="00F34AD7">
        <w:rPr>
          <w:rFonts w:ascii="Arial" w:hAnsi="Arial" w:cs="Arial"/>
          <w:lang w:val="ru-RU"/>
        </w:rPr>
        <w:t xml:space="preserve">; </w:t>
      </w:r>
    </w:p>
    <w:p w14:paraId="5785CA75" w14:textId="77777777" w:rsidR="001C6E04" w:rsidRPr="00F34AD7" w:rsidRDefault="001C6E04" w:rsidP="001C6E04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верховенство закона и правовая реформа;</w:t>
      </w:r>
    </w:p>
    <w:p w14:paraId="42B4DBF2" w14:textId="77777777" w:rsidR="001C6E04" w:rsidRPr="00F34AD7" w:rsidRDefault="001C6E04" w:rsidP="001C6E04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lang w:val="ru-RU"/>
        </w:rPr>
      </w:pPr>
      <w:r w:rsidRPr="00F34AD7">
        <w:rPr>
          <w:rFonts w:ascii="Arial" w:hAnsi="Arial" w:cs="Arial"/>
          <w:lang w:val="ru-RU"/>
        </w:rPr>
        <w:t>обеспечение исполнения закон</w:t>
      </w:r>
      <w:r>
        <w:rPr>
          <w:rFonts w:ascii="Arial" w:hAnsi="Arial" w:cs="Arial"/>
          <w:lang w:val="ru-RU"/>
        </w:rPr>
        <w:t>ов</w:t>
      </w:r>
      <w:r w:rsidRPr="00F34AD7">
        <w:rPr>
          <w:rFonts w:ascii="Arial" w:hAnsi="Arial" w:cs="Arial"/>
          <w:lang w:val="ru-RU"/>
        </w:rPr>
        <w:t>, реализации прав обвиняемых и обвинителей</w:t>
      </w:r>
      <w:r w:rsidRPr="00F34AD7">
        <w:rPr>
          <w:rFonts w:ascii="Arial" w:hAnsi="Arial" w:cs="Arial"/>
          <w:lang w:val="ru-RU" w:eastAsia="ru-RU"/>
        </w:rPr>
        <w:t>;</w:t>
      </w:r>
    </w:p>
    <w:p w14:paraId="2F66ACE7" w14:textId="77777777" w:rsidR="001C6E04" w:rsidRPr="00BD37B8" w:rsidRDefault="001C6E04" w:rsidP="001C6E04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ru-RU"/>
        </w:rPr>
        <w:t>защита государства и законодательной системы от влияния криминальных и других экстремистских групп</w:t>
      </w:r>
      <w:r>
        <w:rPr>
          <w:rFonts w:ascii="Arial" w:hAnsi="Arial" w:cs="Arial"/>
          <w:lang w:val="ru-RU"/>
        </w:rPr>
        <w:t>;</w:t>
      </w:r>
    </w:p>
    <w:p w14:paraId="1103F988" w14:textId="77777777" w:rsidR="001C6E04" w:rsidRPr="00BD37B8" w:rsidRDefault="001C6E04" w:rsidP="001C6E04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доступ к информации (включая поддержку независимых СМИ);</w:t>
      </w:r>
    </w:p>
    <w:p w14:paraId="4BB003B3" w14:textId="60888130" w:rsidR="00387EEC" w:rsidRDefault="001C6E04" w:rsidP="001C6E04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создание коалиций;</w:t>
      </w:r>
    </w:p>
    <w:p w14:paraId="7E35BB46" w14:textId="77777777" w:rsidR="0056435C" w:rsidRPr="00BD37B8" w:rsidRDefault="0056435C" w:rsidP="0056435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права женщин, этнических меньшинств, других основных групп;</w:t>
      </w:r>
    </w:p>
    <w:p w14:paraId="6E5E6836" w14:textId="77777777" w:rsidR="0056435C" w:rsidRDefault="0056435C" w:rsidP="0056435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разрешение конфликтов;</w:t>
      </w:r>
    </w:p>
    <w:p w14:paraId="36D0D33C" w14:textId="77777777" w:rsidR="0056435C" w:rsidRPr="00BD37B8" w:rsidRDefault="0056435C" w:rsidP="0056435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/>
        </w:rPr>
        <w:t>гражданское образование и эдвокаси в поддержку демократических процессов;</w:t>
      </w:r>
    </w:p>
    <w:p w14:paraId="044462C4" w14:textId="77777777" w:rsidR="0056435C" w:rsidRPr="00BD37B8" w:rsidRDefault="0056435C" w:rsidP="0056435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борьба с торговлей людьми и права трудящихся;</w:t>
      </w:r>
    </w:p>
    <w:p w14:paraId="4E8DB4FF" w14:textId="77777777" w:rsidR="0056435C" w:rsidRDefault="0056435C" w:rsidP="0056435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/>
        </w:rPr>
        <w:t>защита окружающей среды и обеспечение устойчивости ресурсов</w:t>
      </w:r>
      <w:r>
        <w:rPr>
          <w:rFonts w:ascii="Arial" w:hAnsi="Arial" w:cs="Arial"/>
          <w:lang w:val="ru-RU" w:eastAsia="ru-RU"/>
        </w:rPr>
        <w:t>;</w:t>
      </w:r>
    </w:p>
    <w:p w14:paraId="27E7815B" w14:textId="592D54CD" w:rsidR="0056435C" w:rsidRPr="00BD37B8" w:rsidRDefault="0056435C" w:rsidP="0056435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поддержание постоянного диалога с соответствующими депутатами и комитетами парламента для предоставления информации от населения и обратной связи относительно действующего и разрабатываемого законодательства;</w:t>
      </w:r>
    </w:p>
    <w:p w14:paraId="2D657287" w14:textId="77777777" w:rsidR="0056435C" w:rsidRPr="00BD37B8" w:rsidRDefault="0056435C" w:rsidP="0056435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ru-RU"/>
        </w:rPr>
        <w:t>другая деятельность, которую хотел бы осуществлять автор концепции, - при одобрении по итогам изучения ее в ПСУ.</w:t>
      </w:r>
    </w:p>
    <w:p w14:paraId="573F2BE0" w14:textId="77777777" w:rsidR="00953875" w:rsidRPr="00B064BE" w:rsidRDefault="00953875" w:rsidP="00953875">
      <w:pPr>
        <w:pStyle w:val="Default"/>
        <w:spacing w:line="276" w:lineRule="auto"/>
        <w:contextualSpacing/>
        <w:rPr>
          <w:rFonts w:ascii="Arial" w:hAnsi="Arial" w:cs="Arial"/>
          <w:spacing w:val="-2"/>
          <w:sz w:val="22"/>
          <w:szCs w:val="22"/>
          <w:u w:val="single"/>
          <w:lang w:val="ru-RU"/>
        </w:rPr>
      </w:pPr>
    </w:p>
    <w:p w14:paraId="2D83189A" w14:textId="1FE5E36B" w:rsidR="00953875" w:rsidRPr="0056435C" w:rsidRDefault="0056435C" w:rsidP="00953875">
      <w:pPr>
        <w:pStyle w:val="Default"/>
        <w:spacing w:line="276" w:lineRule="auto"/>
        <w:contextualSpacing/>
        <w:rPr>
          <w:rFonts w:ascii="Arial" w:hAnsi="Arial" w:cs="Arial"/>
          <w:spacing w:val="-2"/>
          <w:sz w:val="22"/>
          <w:szCs w:val="22"/>
          <w:lang w:val="ru-RU"/>
        </w:rPr>
      </w:pP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Предпочтение</w:t>
      </w:r>
      <w:r w:rsidRPr="00F64AEB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будет</w:t>
      </w:r>
      <w:r w:rsidRPr="00F64AEB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отдаваться</w:t>
      </w:r>
      <w:r w:rsidRPr="00F64AEB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концепциям</w:t>
      </w:r>
      <w:r w:rsidRPr="00F64AEB">
        <w:rPr>
          <w:rFonts w:ascii="Arial" w:hAnsi="Arial" w:cs="Arial"/>
          <w:spacing w:val="-2"/>
          <w:sz w:val="22"/>
          <w:szCs w:val="22"/>
          <w:u w:val="single"/>
          <w:lang w:val="ru-RU"/>
        </w:rPr>
        <w:t xml:space="preserve">, </w:t>
      </w: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которые</w:t>
      </w:r>
      <w:r w:rsidR="00953875" w:rsidRPr="0056435C">
        <w:rPr>
          <w:rFonts w:ascii="Arial" w:hAnsi="Arial" w:cs="Arial"/>
          <w:spacing w:val="-2"/>
          <w:sz w:val="22"/>
          <w:szCs w:val="22"/>
          <w:lang w:val="ru-RU"/>
        </w:rPr>
        <w:t>:</w:t>
      </w:r>
    </w:p>
    <w:p w14:paraId="195398D3" w14:textId="77777777" w:rsidR="00953875" w:rsidRPr="0056435C" w:rsidRDefault="00953875" w:rsidP="00953875">
      <w:pPr>
        <w:pStyle w:val="Default"/>
        <w:spacing w:line="276" w:lineRule="auto"/>
        <w:contextualSpacing/>
        <w:rPr>
          <w:rFonts w:ascii="Arial" w:hAnsi="Arial" w:cs="Arial"/>
          <w:spacing w:val="-2"/>
          <w:sz w:val="22"/>
          <w:szCs w:val="22"/>
          <w:lang w:val="ru-RU"/>
        </w:rPr>
      </w:pPr>
      <w:r w:rsidRPr="0056435C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</w:p>
    <w:p w14:paraId="371A9811" w14:textId="7F7CB7C2" w:rsidR="00953875" w:rsidRDefault="0056435C" w:rsidP="0009120A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хотя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является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обязательным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требованием, </w:t>
      </w:r>
      <w:r w:rsidR="0009120A">
        <w:rPr>
          <w:rFonts w:ascii="Arial" w:hAnsi="Arial" w:cs="Arial"/>
          <w:sz w:val="22"/>
          <w:szCs w:val="22"/>
          <w:lang w:val="ru-RU"/>
        </w:rPr>
        <w:t xml:space="preserve">предусматривают </w:t>
      </w:r>
      <w:r>
        <w:rPr>
          <w:rFonts w:ascii="Arial" w:hAnsi="Arial" w:cs="Arial"/>
          <w:sz w:val="22"/>
          <w:szCs w:val="22"/>
          <w:lang w:val="ru-RU"/>
        </w:rPr>
        <w:t>объединение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усилий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партнерстве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сетях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коалициях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разного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опыта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разных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регионов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объединяющих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другие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сети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коалиции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осуществлении мероприятий по эдвокаси и контролю</w:t>
      </w:r>
      <w:r w:rsidR="0009120A">
        <w:rPr>
          <w:rFonts w:ascii="Arial" w:hAnsi="Arial" w:cs="Arial"/>
          <w:sz w:val="22"/>
          <w:szCs w:val="22"/>
          <w:lang w:val="ru-RU"/>
        </w:rPr>
        <w:t>;</w:t>
      </w:r>
    </w:p>
    <w:p w14:paraId="12488D9C" w14:textId="1592C8A0" w:rsidR="00953875" w:rsidRDefault="0009120A" w:rsidP="0009120A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связывают народные, занимающиеся эдвокаси ОГО с исследовательскими центрами и доказательными исследованиями, а затем используют эту информацию в программной деятельности для эффективного распространения среди депутатов, соответствующих комитетов парламента, министерств и ведомств;</w:t>
      </w:r>
    </w:p>
    <w:p w14:paraId="046D4D74" w14:textId="5324C864" w:rsidR="00953875" w:rsidRDefault="0009120A" w:rsidP="0009120A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включают медийный компонент и предполагают участие СМИ в информировании и продвижении конкретных вопросов эдвокаси;</w:t>
      </w:r>
    </w:p>
    <w:p w14:paraId="7040FBF5" w14:textId="14385933" w:rsidR="00953875" w:rsidRDefault="0009120A" w:rsidP="0009120A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развивают сотрудничество между гражданским, государственным и частным секторами;</w:t>
      </w:r>
    </w:p>
    <w:p w14:paraId="080ED547" w14:textId="5014E310" w:rsidR="00953875" w:rsidRPr="00767F7B" w:rsidRDefault="0009120A" w:rsidP="0009120A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contextualSpacing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/>
        </w:rPr>
        <w:t>предлагают инновационные методы мобилизации самых разных групп граждан на эдвокаси-площадках, а также планы мониторинга, в том числе с участием женщин, молодежи, представителей разных национальностей</w:t>
      </w:r>
      <w:r w:rsidR="00953875" w:rsidRPr="00767F7B">
        <w:rPr>
          <w:rFonts w:ascii="Arial" w:hAnsi="Arial" w:cs="Arial"/>
          <w:sz w:val="22"/>
          <w:szCs w:val="22"/>
          <w:lang w:val="ru-RU" w:eastAsia="ru-RU"/>
        </w:rPr>
        <w:t>.</w:t>
      </w:r>
    </w:p>
    <w:p w14:paraId="3C18AE3B" w14:textId="77777777" w:rsidR="00953875" w:rsidRPr="00767F7B" w:rsidRDefault="00953875" w:rsidP="00953875">
      <w:pPr>
        <w:pStyle w:val="Default"/>
        <w:spacing w:line="276" w:lineRule="auto"/>
        <w:ind w:firstLine="360"/>
        <w:contextualSpacing/>
        <w:rPr>
          <w:rFonts w:ascii="Arial" w:hAnsi="Arial" w:cs="Arial"/>
          <w:sz w:val="22"/>
          <w:szCs w:val="22"/>
          <w:lang w:val="ru-RU" w:eastAsia="ru-RU"/>
        </w:rPr>
      </w:pPr>
    </w:p>
    <w:p w14:paraId="19E0D212" w14:textId="3DB57828" w:rsidR="00953875" w:rsidRPr="00767F7B" w:rsidRDefault="00767F7B" w:rsidP="00953875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u w:val="single"/>
          <w:lang w:val="ru-RU" w:eastAsia="ru-RU"/>
        </w:rPr>
        <w:t>Успешной считается концепция, соответствующая одному или нескольким из следующих критериев</w:t>
      </w:r>
      <w:r w:rsidR="00953875" w:rsidRPr="00767F7B">
        <w:rPr>
          <w:rFonts w:ascii="Arial" w:hAnsi="Arial" w:cs="Arial"/>
          <w:sz w:val="22"/>
          <w:szCs w:val="22"/>
          <w:lang w:val="ru-RU" w:eastAsia="ru-RU"/>
        </w:rPr>
        <w:t>:</w:t>
      </w:r>
    </w:p>
    <w:p w14:paraId="60E7BEB3" w14:textId="77777777" w:rsidR="00953875" w:rsidRPr="00767F7B" w:rsidRDefault="00953875" w:rsidP="00953875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lang w:val="ru-RU" w:eastAsia="ru-RU"/>
        </w:rPr>
      </w:pPr>
    </w:p>
    <w:p w14:paraId="3283A215" w14:textId="77777777" w:rsidR="00767F7B" w:rsidRPr="00857F02" w:rsidRDefault="00767F7B" w:rsidP="00767F7B">
      <w:pPr>
        <w:pStyle w:val="Default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нацелена на конкретный вопрос преобразований и содержит убедительный довод в пользу того, почему этот вопрос жизненно важен для граждан Кыргызской Республики и/или целевого сообщества</w:t>
      </w:r>
      <w:r w:rsidRPr="00857F02">
        <w:rPr>
          <w:rFonts w:ascii="Arial" w:hAnsi="Arial" w:cs="Arial"/>
          <w:sz w:val="22"/>
          <w:szCs w:val="22"/>
          <w:lang w:val="ru-RU"/>
        </w:rPr>
        <w:t>;</w:t>
      </w:r>
    </w:p>
    <w:p w14:paraId="7EEDD9EA" w14:textId="77777777" w:rsidR="00767F7B" w:rsidRPr="009A3979" w:rsidRDefault="00767F7B" w:rsidP="00767F7B">
      <w:pPr>
        <w:pStyle w:val="Default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демонстрирует, как предлагаемые мероприятия будут способствовать продвижению вопроса реформ посредством интенсивного взаимодействия с гражданами и государственными учреждениями</w:t>
      </w:r>
      <w:r w:rsidRPr="009A3979">
        <w:rPr>
          <w:rFonts w:ascii="Arial" w:hAnsi="Arial" w:cs="Arial"/>
          <w:sz w:val="22"/>
          <w:szCs w:val="22"/>
          <w:lang w:val="ru-RU"/>
        </w:rPr>
        <w:t>;</w:t>
      </w:r>
    </w:p>
    <w:p w14:paraId="05CDE17E" w14:textId="77777777" w:rsidR="00767F7B" w:rsidRPr="009A3979" w:rsidRDefault="00767F7B" w:rsidP="00767F7B">
      <w:pPr>
        <w:pStyle w:val="Default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описывает, как будет совершенствоваться предлагаемое партнерство, сеть или коалиция ОГО/исследовательских центров благодаря грантовому финансированию в поддержку данного направления преобразований</w:t>
      </w:r>
      <w:r w:rsidRPr="009A3979">
        <w:rPr>
          <w:rFonts w:ascii="Arial" w:hAnsi="Arial" w:cs="Arial"/>
          <w:sz w:val="22"/>
          <w:szCs w:val="22"/>
          <w:lang w:val="ru-RU"/>
        </w:rPr>
        <w:t>;</w:t>
      </w:r>
    </w:p>
    <w:p w14:paraId="46505F70" w14:textId="77777777" w:rsidR="00767F7B" w:rsidRPr="009A3979" w:rsidRDefault="00767F7B" w:rsidP="00767F7B">
      <w:pPr>
        <w:pStyle w:val="Defaul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рассказывает, как предполагаемый грантополучатель и его команда будут взаимодействовать с должностными лицами и представителями местных органов власти и/или правительством, а также с их клиентурой и другими представителями общества в поддержку своих реформ</w:t>
      </w:r>
      <w:r w:rsidRPr="009A3979">
        <w:rPr>
          <w:rFonts w:ascii="Arial" w:hAnsi="Arial" w:cs="Arial"/>
          <w:sz w:val="22"/>
          <w:szCs w:val="22"/>
          <w:lang w:val="ru-RU" w:eastAsia="ru-RU"/>
        </w:rPr>
        <w:t>;</w:t>
      </w:r>
    </w:p>
    <w:p w14:paraId="146A1C2A" w14:textId="77777777" w:rsidR="00767F7B" w:rsidRPr="006A61CE" w:rsidRDefault="00767F7B" w:rsidP="00767F7B">
      <w:pPr>
        <w:pStyle w:val="Defaul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 w:rsidRPr="006A61CE">
        <w:rPr>
          <w:rFonts w:ascii="Arial" w:hAnsi="Arial" w:cs="Arial"/>
          <w:sz w:val="22"/>
          <w:szCs w:val="22"/>
          <w:lang w:val="ru-RU" w:eastAsia="ru-RU"/>
        </w:rPr>
        <w:t>разрабатыва</w:t>
      </w:r>
      <w:r>
        <w:rPr>
          <w:rFonts w:ascii="Arial" w:hAnsi="Arial" w:cs="Arial"/>
          <w:sz w:val="22"/>
          <w:szCs w:val="22"/>
          <w:lang w:val="ru-RU" w:eastAsia="ru-RU"/>
        </w:rPr>
        <w:t>е</w:t>
      </w:r>
      <w:r w:rsidRPr="006A61CE">
        <w:rPr>
          <w:rFonts w:ascii="Arial" w:hAnsi="Arial" w:cs="Arial"/>
          <w:sz w:val="22"/>
          <w:szCs w:val="22"/>
          <w:lang w:val="ru-RU" w:eastAsia="ru-RU"/>
        </w:rPr>
        <w:t>т механизм расширенного сотрудничества со СМИ, научными кругами, исследовательскими центрами, бизнесом, другими институтами и субъектами для более эффективного достижения целей эдвокаси-инициативы</w:t>
      </w:r>
      <w:r w:rsidRPr="006A61CE">
        <w:rPr>
          <w:rFonts w:ascii="Arial" w:hAnsi="Arial" w:cs="Arial"/>
          <w:sz w:val="22"/>
          <w:szCs w:val="22"/>
          <w:lang w:val="ru-RU"/>
        </w:rPr>
        <w:t xml:space="preserve">; </w:t>
      </w:r>
    </w:p>
    <w:p w14:paraId="5BB6A084" w14:textId="77777777" w:rsidR="00844003" w:rsidRPr="00281C69" w:rsidRDefault="00844003" w:rsidP="00844003">
      <w:pPr>
        <w:pStyle w:val="Defaul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привлекает и задействует представителей меньшинств и ограниченных в правах групп, мужчин и женщин на основе принципа равенства и взаимного уважения</w:t>
      </w:r>
      <w:r w:rsidRPr="00281C69">
        <w:rPr>
          <w:rFonts w:ascii="Arial" w:hAnsi="Arial" w:cs="Arial"/>
          <w:sz w:val="22"/>
          <w:szCs w:val="22"/>
          <w:lang w:val="ru-RU"/>
        </w:rPr>
        <w:t>;</w:t>
      </w:r>
    </w:p>
    <w:p w14:paraId="0838DE32" w14:textId="42BD0BB1" w:rsidR="00844003" w:rsidRPr="00281C69" w:rsidRDefault="00844003" w:rsidP="00844003">
      <w:pPr>
        <w:pStyle w:val="Defaul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инициирует</w:t>
      </w:r>
      <w:r w:rsidRPr="00281C69">
        <w:rPr>
          <w:rFonts w:ascii="Arial" w:hAnsi="Arial" w:cs="Arial"/>
          <w:sz w:val="22"/>
          <w:szCs w:val="22"/>
          <w:lang w:val="ru-RU"/>
        </w:rPr>
        <w:t xml:space="preserve"> кампании по связям с общественностью и ее информированию, которые будут способствовать лучшему пониманию в обществе цели работы и участию сообщества в реализации предлагаемого решения;</w:t>
      </w:r>
    </w:p>
    <w:p w14:paraId="08B0C968" w14:textId="77777777" w:rsidR="00844003" w:rsidRPr="00281C69" w:rsidRDefault="00844003" w:rsidP="00844003">
      <w:pPr>
        <w:pStyle w:val="Defaul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значительной мере задействует традиционные СМИ и социальные медиа</w:t>
      </w:r>
      <w:r w:rsidRPr="00281C69">
        <w:rPr>
          <w:rFonts w:ascii="Arial" w:hAnsi="Arial" w:cs="Arial"/>
          <w:sz w:val="22"/>
          <w:szCs w:val="22"/>
          <w:lang w:val="ru-RU"/>
        </w:rPr>
        <w:t>;</w:t>
      </w:r>
    </w:p>
    <w:p w14:paraId="012B58D3" w14:textId="77777777" w:rsidR="00844003" w:rsidRDefault="00844003" w:rsidP="00844003">
      <w:pPr>
        <w:pStyle w:val="Defaul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предлагает надежные планы и методы мониторинга и оценки;</w:t>
      </w:r>
    </w:p>
    <w:p w14:paraId="76FB5969" w14:textId="77777777" w:rsidR="00844003" w:rsidRPr="006450C5" w:rsidRDefault="00844003" w:rsidP="00844003">
      <w:pPr>
        <w:pStyle w:val="Defaul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описывает возможные риски и то, как предлагаемый проект смягчит их</w:t>
      </w:r>
      <w:r w:rsidRPr="007F49B2">
        <w:rPr>
          <w:rFonts w:ascii="Arial" w:hAnsi="Arial" w:cs="Arial"/>
          <w:sz w:val="22"/>
          <w:szCs w:val="22"/>
          <w:lang w:val="ru-RU"/>
        </w:rPr>
        <w:t xml:space="preserve">. </w:t>
      </w:r>
      <w:r w:rsidRPr="006450C5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76B01C6A" w14:textId="69766D13" w:rsidR="00953875" w:rsidRPr="00B064BE" w:rsidRDefault="00953875" w:rsidP="00844003">
      <w:pPr>
        <w:pStyle w:val="Default"/>
        <w:spacing w:line="276" w:lineRule="auto"/>
        <w:ind w:left="360"/>
        <w:contextualSpacing/>
        <w:rPr>
          <w:rFonts w:ascii="Arial" w:hAnsi="Arial" w:cs="Arial"/>
          <w:sz w:val="22"/>
          <w:szCs w:val="22"/>
          <w:lang w:val="ru-RU"/>
        </w:rPr>
      </w:pPr>
    </w:p>
    <w:p w14:paraId="5D3F17ED" w14:textId="77777777" w:rsidR="00953875" w:rsidRPr="00B064BE" w:rsidRDefault="00953875" w:rsidP="00953875">
      <w:pPr>
        <w:pStyle w:val="Default"/>
        <w:spacing w:line="276" w:lineRule="auto"/>
        <w:contextualSpacing/>
        <w:rPr>
          <w:rFonts w:ascii="Arial" w:hAnsi="Arial" w:cs="Arial"/>
          <w:lang w:val="ru-RU"/>
        </w:rPr>
      </w:pPr>
    </w:p>
    <w:p w14:paraId="5885D4F5" w14:textId="350C1C59" w:rsidR="00953875" w:rsidRPr="003B19EA" w:rsidRDefault="003B19EA" w:rsidP="00953875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ПСУ не рассматривает концепции, которые предполагают следующие виды деятельности</w:t>
      </w:r>
      <w:r w:rsidR="00953875" w:rsidRPr="003B19EA">
        <w:rPr>
          <w:rFonts w:ascii="Arial" w:hAnsi="Arial" w:cs="Arial"/>
          <w:sz w:val="22"/>
          <w:szCs w:val="22"/>
          <w:u w:val="single"/>
          <w:lang w:val="ru-RU"/>
        </w:rPr>
        <w:t xml:space="preserve">: </w:t>
      </w:r>
    </w:p>
    <w:p w14:paraId="2147B07E" w14:textId="77777777" w:rsidR="00953875" w:rsidRPr="003B19EA" w:rsidRDefault="00953875" w:rsidP="00953875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u w:val="single"/>
          <w:lang w:val="ru-RU"/>
        </w:rPr>
      </w:pPr>
    </w:p>
    <w:p w14:paraId="2035EE95" w14:textId="77777777" w:rsidR="003B19EA" w:rsidRPr="007F49B2" w:rsidRDefault="003B19EA" w:rsidP="003B19EA">
      <w:pPr>
        <w:pStyle w:val="Default"/>
        <w:numPr>
          <w:ilvl w:val="0"/>
          <w:numId w:val="13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поддержка той или иной политической партии или лоббирование от ее имени</w:t>
      </w:r>
      <w:r w:rsidRPr="007F49B2">
        <w:rPr>
          <w:rFonts w:ascii="Arial" w:hAnsi="Arial" w:cs="Arial"/>
          <w:sz w:val="22"/>
          <w:szCs w:val="22"/>
          <w:lang w:val="ru-RU"/>
        </w:rPr>
        <w:t>;</w:t>
      </w:r>
    </w:p>
    <w:p w14:paraId="500E90EF" w14:textId="77777777" w:rsidR="003B19EA" w:rsidRPr="007F49B2" w:rsidRDefault="003B19EA" w:rsidP="003B19EA">
      <w:pPr>
        <w:pStyle w:val="Default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F49B2">
        <w:rPr>
          <w:rFonts w:ascii="Arial" w:hAnsi="Arial" w:cs="Arial"/>
          <w:sz w:val="22"/>
          <w:szCs w:val="22"/>
          <w:lang w:val="ru-RU"/>
        </w:rPr>
        <w:t>религиозная деятельность</w:t>
      </w:r>
      <w:r w:rsidRPr="007F49B2">
        <w:rPr>
          <w:rFonts w:ascii="Arial" w:hAnsi="Arial" w:cs="Arial"/>
          <w:sz w:val="22"/>
          <w:szCs w:val="22"/>
        </w:rPr>
        <w:t>;</w:t>
      </w:r>
    </w:p>
    <w:p w14:paraId="59DB139D" w14:textId="77777777" w:rsidR="003B19EA" w:rsidRPr="007F49B2" w:rsidRDefault="003B19EA" w:rsidP="003B19EA">
      <w:pPr>
        <w:pStyle w:val="Default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деятельность исключительно гуманитарной направленности</w:t>
      </w:r>
      <w:r w:rsidRPr="00451434">
        <w:rPr>
          <w:rFonts w:ascii="Arial" w:hAnsi="Arial" w:cs="Arial"/>
          <w:sz w:val="22"/>
          <w:szCs w:val="22"/>
        </w:rPr>
        <w:t>;</w:t>
      </w:r>
    </w:p>
    <w:p w14:paraId="448C525D" w14:textId="77777777" w:rsidR="003B19EA" w:rsidRPr="003C3E9D" w:rsidRDefault="003B19EA" w:rsidP="003B19EA">
      <w:pPr>
        <w:pStyle w:val="Default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C3E9D">
        <w:rPr>
          <w:rFonts w:ascii="Arial" w:hAnsi="Arial" w:cs="Arial"/>
          <w:sz w:val="22"/>
          <w:szCs w:val="22"/>
          <w:lang w:val="ru-RU"/>
        </w:rPr>
        <w:t>теоретические исследования</w:t>
      </w:r>
      <w:r w:rsidRPr="003C3E9D">
        <w:rPr>
          <w:rFonts w:ascii="Arial" w:hAnsi="Arial" w:cs="Arial"/>
          <w:sz w:val="22"/>
          <w:szCs w:val="22"/>
        </w:rPr>
        <w:t xml:space="preserve">; </w:t>
      </w:r>
    </w:p>
    <w:p w14:paraId="56409BF1" w14:textId="77777777" w:rsidR="003B19EA" w:rsidRPr="00BF634C" w:rsidRDefault="003B19EA" w:rsidP="003B19EA">
      <w:pPr>
        <w:pStyle w:val="Default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гранты на индивидуальные или групповые поездки;</w:t>
      </w:r>
    </w:p>
    <w:p w14:paraId="07AB4472" w14:textId="77777777" w:rsidR="003B19EA" w:rsidRPr="006450C5" w:rsidRDefault="003B19EA" w:rsidP="003B19EA">
      <w:pPr>
        <w:pStyle w:val="Default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50C5">
        <w:rPr>
          <w:rFonts w:ascii="Arial" w:hAnsi="Arial" w:cs="Arial"/>
          <w:sz w:val="22"/>
          <w:szCs w:val="22"/>
          <w:lang w:val="ru-RU"/>
        </w:rPr>
        <w:t>проекты коммерческого капитального строительства</w:t>
      </w:r>
      <w:r w:rsidRPr="006450C5">
        <w:rPr>
          <w:rFonts w:ascii="Arial" w:hAnsi="Arial" w:cs="Arial"/>
          <w:sz w:val="22"/>
          <w:szCs w:val="22"/>
        </w:rPr>
        <w:t>.</w:t>
      </w:r>
    </w:p>
    <w:p w14:paraId="61592B9E" w14:textId="77777777" w:rsidR="00953875" w:rsidRDefault="00953875" w:rsidP="00953875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34EB45B5" w14:textId="62EB014A" w:rsidR="00953875" w:rsidRPr="00322B10" w:rsidRDefault="00C860FD" w:rsidP="00953875">
      <w:pPr>
        <w:pStyle w:val="afb"/>
        <w:spacing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u w:val="single"/>
          <w:lang w:val="ru-RU"/>
        </w:rPr>
        <w:t>Порядок подачи концепции</w:t>
      </w:r>
      <w:r w:rsidR="00953875" w:rsidRPr="00322B10">
        <w:rPr>
          <w:rFonts w:ascii="Arial" w:hAnsi="Arial" w:cs="Arial"/>
          <w:b/>
          <w:bCs/>
          <w:lang w:val="ru-RU"/>
        </w:rPr>
        <w:t xml:space="preserve">: </w:t>
      </w:r>
    </w:p>
    <w:p w14:paraId="40DE0D84" w14:textId="77777777" w:rsidR="00953875" w:rsidRPr="00322B10" w:rsidRDefault="00953875" w:rsidP="00953875">
      <w:pPr>
        <w:pStyle w:val="afb"/>
        <w:spacing w:line="276" w:lineRule="auto"/>
        <w:ind w:left="360"/>
        <w:rPr>
          <w:rFonts w:ascii="Arial" w:hAnsi="Arial" w:cs="Arial"/>
          <w:b/>
          <w:bCs/>
          <w:lang w:val="ru-RU"/>
        </w:rPr>
      </w:pPr>
    </w:p>
    <w:p w14:paraId="21B955D9" w14:textId="37E022BE" w:rsidR="00953875" w:rsidRPr="0066250D" w:rsidRDefault="00322B10" w:rsidP="00953875">
      <w:pPr>
        <w:spacing w:line="276" w:lineRule="auto"/>
        <w:ind w:right="214"/>
        <w:rPr>
          <w:rFonts w:ascii="Arial" w:hAnsi="Arial" w:cs="Arial"/>
          <w:sz w:val="22"/>
          <w:szCs w:val="22"/>
          <w:lang w:val="ky-KG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Комиссия ПСУ по оценке концепций </w:t>
      </w:r>
      <w:r>
        <w:rPr>
          <w:rFonts w:ascii="Arial" w:hAnsi="Arial" w:cs="Arial"/>
          <w:b/>
          <w:sz w:val="22"/>
          <w:szCs w:val="22"/>
          <w:lang w:val="ru-RU"/>
        </w:rPr>
        <w:t>будет постоянно изучать поданные работы</w:t>
      </w:r>
      <w:r>
        <w:rPr>
          <w:rStyle w:val="af"/>
          <w:rFonts w:ascii="Arial" w:hAnsi="Arial" w:cs="Arial"/>
          <w:b/>
          <w:sz w:val="22"/>
          <w:szCs w:val="22"/>
        </w:rPr>
        <w:footnoteReference w:id="2"/>
      </w:r>
      <w:r w:rsidRPr="002E3B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 сообщать авторам успешных концепций о переходе на следующую ступень – к заполнению формы полной заявки. </w:t>
      </w:r>
      <w:r>
        <w:rPr>
          <w:rFonts w:ascii="Arial" w:hAnsi="Arial" w:cs="Arial"/>
          <w:b/>
          <w:sz w:val="22"/>
          <w:szCs w:val="22"/>
          <w:lang w:val="ru-RU"/>
        </w:rPr>
        <w:t>Концепции должны быть написаны в соответствии с требованиями,</w:t>
      </w:r>
      <w:r w:rsidRPr="002E3BF2">
        <w:rPr>
          <w:rFonts w:ascii="Arial" w:hAnsi="Arial" w:cs="Arial"/>
          <w:sz w:val="22"/>
          <w:szCs w:val="22"/>
          <w:lang w:val="ru-RU"/>
        </w:rPr>
        <w:t xml:space="preserve"> описанными </w:t>
      </w:r>
      <w:r>
        <w:rPr>
          <w:rFonts w:ascii="Arial" w:hAnsi="Arial" w:cs="Arial"/>
          <w:sz w:val="22"/>
          <w:szCs w:val="22"/>
          <w:lang w:val="ru-RU"/>
        </w:rPr>
        <w:t>в следующем разделе. Неполные концепции рассматриваться не будут. Готовые концепции должны содержать убедительные аргументы, что запланированные мероприятия реалистичны и выполнимы в предложенные временные рамки. Максимальное количество баллов, которые автор заявки может получить за концепцию, равно 75. Заполнить форму полной заявки предложат только тем заявителям, которые получат за свои концепции от 50 и более баллов</w:t>
      </w:r>
      <w:r w:rsidR="00953875" w:rsidRPr="0066250D">
        <w:rPr>
          <w:rFonts w:ascii="Arial" w:hAnsi="Arial" w:cs="Arial"/>
          <w:sz w:val="22"/>
          <w:szCs w:val="22"/>
          <w:lang w:val="ky-KG"/>
        </w:rPr>
        <w:t xml:space="preserve">. </w:t>
      </w:r>
    </w:p>
    <w:p w14:paraId="5E1F37F4" w14:textId="77777777" w:rsidR="00953875" w:rsidRPr="00322B10" w:rsidRDefault="00953875" w:rsidP="00953875">
      <w:pPr>
        <w:pStyle w:val="afb"/>
        <w:spacing w:line="276" w:lineRule="auto"/>
        <w:rPr>
          <w:rFonts w:ascii="Arial" w:hAnsi="Arial" w:cs="Arial"/>
          <w:color w:val="000000"/>
          <w:lang w:val="ru-RU"/>
        </w:rPr>
      </w:pPr>
    </w:p>
    <w:p w14:paraId="6241B5FF" w14:textId="7BFA610D" w:rsidR="0029310A" w:rsidRDefault="00322B10" w:rsidP="00322B10">
      <w:pPr>
        <w:spacing w:line="276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  <w:r w:rsidRPr="00235E1A">
        <w:rPr>
          <w:rFonts w:ascii="Arial" w:hAnsi="Arial" w:cs="Arial"/>
          <w:color w:val="000000"/>
          <w:sz w:val="22"/>
          <w:szCs w:val="22"/>
          <w:lang w:val="ru-RU"/>
        </w:rPr>
        <w:t xml:space="preserve">Согласно требованию ПСУ, концепция должна быть представлена на рассмотрение до подачи полной заявки на грант. </w:t>
      </w:r>
      <w:r w:rsidRPr="00322B10">
        <w:rPr>
          <w:rFonts w:ascii="Arial" w:hAnsi="Arial" w:cs="Arial"/>
          <w:color w:val="000000"/>
          <w:sz w:val="22"/>
          <w:szCs w:val="22"/>
          <w:lang w:val="ru-RU"/>
        </w:rPr>
        <w:t>Подать полные заявки на грант предложат только тем организациям, чьи концепции выберет комиссия по оценке концепций.</w:t>
      </w:r>
      <w:r w:rsidRPr="00235E1A">
        <w:rPr>
          <w:rFonts w:ascii="Arial" w:hAnsi="Arial" w:cs="Arial"/>
          <w:color w:val="000000"/>
          <w:sz w:val="22"/>
          <w:szCs w:val="22"/>
          <w:lang w:val="ru-RU"/>
        </w:rPr>
        <w:t xml:space="preserve"> Концепции, отправленные по факсу, не принимаются. ПСУ принимает концепции на английском, кыргызском или русском языке. </w:t>
      </w:r>
      <w:proofErr w:type="gramStart"/>
      <w:r w:rsidR="00030E61">
        <w:rPr>
          <w:rFonts w:ascii="Arial" w:hAnsi="Arial" w:cs="Arial"/>
          <w:b/>
          <w:color w:val="000000"/>
          <w:sz w:val="22"/>
          <w:szCs w:val="22"/>
          <w:lang w:val="ru-RU"/>
        </w:rPr>
        <w:t>Концепци</w:t>
      </w:r>
      <w:r w:rsidRPr="00235E1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и можно отправлять по электронной почте (в формате </w:t>
      </w:r>
      <w:r w:rsidRPr="00235E1A">
        <w:rPr>
          <w:rFonts w:ascii="Arial" w:hAnsi="Arial" w:cs="Arial"/>
          <w:b/>
          <w:color w:val="000000"/>
          <w:sz w:val="22"/>
          <w:szCs w:val="22"/>
        </w:rPr>
        <w:t>MS</w:t>
      </w:r>
      <w:r w:rsidRPr="00235E1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Pr="00235E1A">
        <w:rPr>
          <w:rFonts w:ascii="Arial" w:hAnsi="Arial" w:cs="Arial"/>
          <w:b/>
          <w:color w:val="000000"/>
          <w:sz w:val="22"/>
          <w:szCs w:val="22"/>
        </w:rPr>
        <w:t>Word</w:t>
      </w:r>
      <w:r w:rsidRPr="00235E1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): </w:t>
      </w:r>
      <w:hyperlink r:id="rId14" w:history="1">
        <w:r w:rsidR="00030E61" w:rsidRPr="00C96EE5">
          <w:rPr>
            <w:rStyle w:val="af2"/>
            <w:rFonts w:ascii="Arial" w:hAnsi="Arial" w:cs="Arial"/>
            <w:b/>
            <w:sz w:val="22"/>
            <w:szCs w:val="22"/>
          </w:rPr>
          <w:t>cgpgrants</w:t>
        </w:r>
        <w:r w:rsidR="00030E61" w:rsidRPr="00C96EE5">
          <w:rPr>
            <w:rStyle w:val="af2"/>
            <w:rFonts w:ascii="Arial" w:hAnsi="Arial" w:cs="Arial"/>
            <w:b/>
            <w:sz w:val="22"/>
            <w:szCs w:val="22"/>
            <w:lang w:val="ru-RU"/>
          </w:rPr>
          <w:t>-</w:t>
        </w:r>
        <w:r w:rsidR="00030E61" w:rsidRPr="00C96EE5">
          <w:rPr>
            <w:rStyle w:val="af2"/>
            <w:rFonts w:ascii="Arial" w:hAnsi="Arial" w:cs="Arial"/>
            <w:b/>
            <w:sz w:val="22"/>
            <w:szCs w:val="22"/>
          </w:rPr>
          <w:t>kg</w:t>
        </w:r>
        <w:r w:rsidR="00030E61" w:rsidRPr="00C96EE5">
          <w:rPr>
            <w:rStyle w:val="af2"/>
            <w:rFonts w:ascii="Arial" w:hAnsi="Arial" w:cs="Arial"/>
            <w:b/>
            <w:sz w:val="22"/>
            <w:szCs w:val="22"/>
            <w:lang w:val="ru-RU"/>
          </w:rPr>
          <w:t>@</w:t>
        </w:r>
        <w:r w:rsidR="00030E61" w:rsidRPr="00C96EE5">
          <w:rPr>
            <w:rStyle w:val="af2"/>
            <w:rFonts w:ascii="Arial" w:hAnsi="Arial" w:cs="Arial"/>
            <w:b/>
            <w:sz w:val="22"/>
            <w:szCs w:val="22"/>
          </w:rPr>
          <w:t>ewmi</w:t>
        </w:r>
        <w:r w:rsidR="00030E61" w:rsidRPr="00C96EE5">
          <w:rPr>
            <w:rStyle w:val="af2"/>
            <w:rFonts w:ascii="Arial" w:hAnsi="Arial" w:cs="Arial"/>
            <w:b/>
            <w:sz w:val="22"/>
            <w:szCs w:val="22"/>
            <w:lang w:val="ru-RU"/>
          </w:rPr>
          <w:t>.</w:t>
        </w:r>
        <w:r w:rsidR="00030E61" w:rsidRPr="00C96EE5">
          <w:rPr>
            <w:rStyle w:val="af2"/>
            <w:rFonts w:ascii="Arial" w:hAnsi="Arial" w:cs="Arial"/>
            <w:b/>
            <w:sz w:val="22"/>
            <w:szCs w:val="22"/>
          </w:rPr>
          <w:t>org</w:t>
        </w:r>
      </w:hyperlink>
      <w:r w:rsidRPr="00235E1A">
        <w:rPr>
          <w:rFonts w:ascii="Arial" w:hAnsi="Arial" w:cs="Arial"/>
          <w:b/>
          <w:sz w:val="22"/>
          <w:szCs w:val="22"/>
          <w:lang w:val="ru-RU"/>
        </w:rPr>
        <w:t xml:space="preserve"> (в теме письма указать:</w:t>
      </w:r>
      <w:proofErr w:type="gramEnd"/>
      <w:r w:rsidRPr="00235E1A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gramStart"/>
      <w:r w:rsidR="00E03DC3">
        <w:rPr>
          <w:rFonts w:ascii="Arial" w:hAnsi="Arial" w:cs="Arial"/>
          <w:b/>
          <w:sz w:val="22"/>
          <w:szCs w:val="22"/>
          <w:lang w:val="ru-RU"/>
        </w:rPr>
        <w:t xml:space="preserve">ПГУ </w:t>
      </w:r>
      <w:r w:rsidR="003B1D2B">
        <w:rPr>
          <w:rFonts w:ascii="Arial" w:hAnsi="Arial" w:cs="Arial"/>
          <w:b/>
          <w:sz w:val="22"/>
          <w:szCs w:val="22"/>
          <w:lang w:val="ru-RU"/>
        </w:rPr>
        <w:t xml:space="preserve">Раунд №4 </w:t>
      </w:r>
      <w:r w:rsidR="00E03DC3">
        <w:rPr>
          <w:rFonts w:ascii="Arial" w:hAnsi="Arial" w:cs="Arial"/>
          <w:b/>
          <w:sz w:val="22"/>
          <w:szCs w:val="22"/>
          <w:lang w:val="ru-RU"/>
        </w:rPr>
        <w:t>концепция</w:t>
      </w:r>
      <w:r w:rsidRPr="00235E1A">
        <w:rPr>
          <w:rFonts w:ascii="Arial" w:hAnsi="Arial" w:cs="Arial"/>
          <w:b/>
          <w:sz w:val="22"/>
          <w:szCs w:val="22"/>
          <w:lang w:val="ru-RU"/>
        </w:rPr>
        <w:t xml:space="preserve">/название организации) или по обычной почте, а также представить лично в конверте с пометкой </w:t>
      </w:r>
      <w:proofErr w:type="gramEnd"/>
    </w:p>
    <w:p w14:paraId="46D089A3" w14:textId="77777777" w:rsidR="0029310A" w:rsidRDefault="0029310A" w:rsidP="00322B10">
      <w:pPr>
        <w:spacing w:line="276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70107437" w14:textId="4F6A2FC6" w:rsidR="00322B10" w:rsidRPr="00B13537" w:rsidRDefault="00E03DC3" w:rsidP="00B13537">
      <w:pPr>
        <w:spacing w:line="276" w:lineRule="auto"/>
        <w:ind w:firstLine="450"/>
        <w:contextualSpacing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 w:rsidRPr="00B13537">
        <w:rPr>
          <w:rFonts w:ascii="Arial" w:hAnsi="Arial" w:cs="Arial"/>
          <w:b/>
          <w:i/>
          <w:sz w:val="22"/>
          <w:szCs w:val="22"/>
          <w:lang w:val="ru-RU"/>
        </w:rPr>
        <w:t xml:space="preserve">ПГУ </w:t>
      </w:r>
      <w:r w:rsidR="003B1D2B">
        <w:rPr>
          <w:rFonts w:ascii="Arial" w:hAnsi="Arial" w:cs="Arial"/>
          <w:b/>
          <w:i/>
          <w:sz w:val="22"/>
          <w:szCs w:val="22"/>
          <w:lang w:val="ru-RU"/>
        </w:rPr>
        <w:t xml:space="preserve">Раунд №4 </w:t>
      </w:r>
      <w:r w:rsidRPr="00B13537">
        <w:rPr>
          <w:rFonts w:ascii="Arial" w:hAnsi="Arial" w:cs="Arial"/>
          <w:b/>
          <w:i/>
          <w:sz w:val="22"/>
          <w:szCs w:val="22"/>
          <w:lang w:val="ru-RU"/>
        </w:rPr>
        <w:t>концепция</w:t>
      </w:r>
      <w:r w:rsidR="00322B10" w:rsidRPr="00B13537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</w:p>
    <w:p w14:paraId="478E76D2" w14:textId="7BDEBD35" w:rsidR="00322B10" w:rsidRPr="00AD1464" w:rsidRDefault="00B13537" w:rsidP="00322B10">
      <w:pPr>
        <w:tabs>
          <w:tab w:val="left" w:pos="9900"/>
        </w:tabs>
        <w:spacing w:line="276" w:lineRule="auto"/>
        <w:ind w:left="450" w:right="257" w:firstLine="540"/>
        <w:jc w:val="center"/>
        <w:rPr>
          <w:rFonts w:ascii="Arial" w:hAnsi="Arial" w:cs="Arial"/>
          <w:b/>
          <w:i/>
          <w:szCs w:val="22"/>
          <w:lang w:val="ru-RU"/>
        </w:rPr>
      </w:pPr>
      <w:r w:rsidRPr="00B13537">
        <w:rPr>
          <w:rFonts w:ascii="Arial" w:hAnsi="Arial" w:cs="Arial"/>
          <w:b/>
          <w:i/>
          <w:sz w:val="22"/>
          <w:szCs w:val="22"/>
          <w:lang w:val="ru-RU"/>
        </w:rPr>
        <w:t>по адресу: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 720017, </w:t>
      </w:r>
      <w:r w:rsidR="00322B10" w:rsidRPr="00AD1464">
        <w:rPr>
          <w:rFonts w:ascii="Arial" w:hAnsi="Arial" w:cs="Arial"/>
          <w:b/>
          <w:i/>
          <w:szCs w:val="22"/>
          <w:lang w:val="ru-RU"/>
        </w:rPr>
        <w:t>Бишкек, ул. Коенкозова 4,</w:t>
      </w:r>
    </w:p>
    <w:p w14:paraId="2CA1A0A7" w14:textId="3F7136A6" w:rsidR="00322B10" w:rsidRPr="00D04E1F" w:rsidRDefault="00322B10" w:rsidP="00322B10">
      <w:pPr>
        <w:pStyle w:val="afb"/>
        <w:spacing w:line="276" w:lineRule="auto"/>
        <w:jc w:val="center"/>
        <w:rPr>
          <w:rFonts w:ascii="Arial" w:hAnsi="Arial" w:cs="Arial"/>
          <w:color w:val="000000"/>
          <w:lang w:val="ru-RU"/>
        </w:rPr>
      </w:pPr>
      <w:r w:rsidRPr="00AD1464">
        <w:rPr>
          <w:rFonts w:ascii="Arial" w:hAnsi="Arial" w:cs="Arial"/>
          <w:b/>
          <w:i/>
          <w:lang w:val="ru-RU"/>
        </w:rPr>
        <w:t xml:space="preserve">Программа по совместному управлению </w:t>
      </w:r>
      <w:r w:rsidRPr="00AD1464">
        <w:rPr>
          <w:rFonts w:ascii="Arial" w:hAnsi="Arial" w:cs="Arial"/>
          <w:b/>
          <w:i/>
        </w:rPr>
        <w:t>USAID</w:t>
      </w:r>
    </w:p>
    <w:p w14:paraId="4F9CE109" w14:textId="77777777" w:rsidR="00322B10" w:rsidRPr="00D04E1F" w:rsidRDefault="00322B10" w:rsidP="00953875">
      <w:pPr>
        <w:pStyle w:val="afb"/>
        <w:spacing w:line="276" w:lineRule="auto"/>
        <w:rPr>
          <w:rFonts w:ascii="Arial" w:hAnsi="Arial" w:cs="Arial"/>
          <w:color w:val="000000"/>
          <w:lang w:val="ru-RU"/>
        </w:rPr>
      </w:pPr>
    </w:p>
    <w:p w14:paraId="7319962C" w14:textId="7F930063" w:rsidR="00953875" w:rsidRPr="00D04E1F" w:rsidRDefault="00D04E1F" w:rsidP="00953875">
      <w:pPr>
        <w:spacing w:line="276" w:lineRule="auto"/>
        <w:rPr>
          <w:rFonts w:ascii="Arial" w:hAnsi="Arial" w:cs="Arial"/>
          <w:b/>
          <w:color w:val="FF0000"/>
          <w:sz w:val="22"/>
          <w:szCs w:val="22"/>
          <w:lang w:val="ru-RU" w:eastAsia="ru-RU"/>
        </w:rPr>
      </w:pPr>
      <w:r>
        <w:rPr>
          <w:rFonts w:ascii="Arial" w:hAnsi="Arial" w:cs="Arial"/>
          <w:b/>
          <w:color w:val="FF0000"/>
          <w:sz w:val="22"/>
          <w:szCs w:val="22"/>
          <w:lang w:val="ru-RU" w:eastAsia="ru-RU"/>
        </w:rPr>
        <w:t>Просим вас внимательно прочесть дальнейшие инструкции</w:t>
      </w:r>
    </w:p>
    <w:p w14:paraId="37A3003C" w14:textId="071CAA4D" w:rsidR="00953875" w:rsidRPr="00115F53" w:rsidRDefault="00115F53" w:rsidP="00115F53">
      <w:pPr>
        <w:pStyle w:val="afb"/>
        <w:spacing w:line="276" w:lineRule="auto"/>
        <w:rPr>
          <w:rFonts w:cs="Arial"/>
          <w:lang w:val="ru-RU"/>
        </w:rPr>
      </w:pPr>
      <w:r>
        <w:rPr>
          <w:rFonts w:ascii="Arial" w:hAnsi="Arial" w:cs="Arial"/>
          <w:b/>
          <w:lang w:val="ru-RU"/>
        </w:rPr>
        <w:t xml:space="preserve">Требования к структуре и содержанию концепций. Ограничений по количеству страниц нет, </w:t>
      </w:r>
      <w:r>
        <w:rPr>
          <w:rFonts w:ascii="Arial" w:hAnsi="Arial" w:cs="Arial"/>
          <w:lang w:val="ru-RU"/>
        </w:rPr>
        <w:t xml:space="preserve">поскольку на все вопросы следует давать полные ответы. Концепции должны быть составлены в соответствии с требованиями к их форме, описанными ниже. Неполные концепции не рассматриваются. Комиссия по оценки концепций ПСУ будет оценивать концепции и присуждать баллы, как указано в </w:t>
      </w:r>
      <w:r>
        <w:rPr>
          <w:rFonts w:ascii="Arial" w:hAnsi="Arial" w:cs="Arial"/>
          <w:b/>
          <w:lang w:val="ru-RU"/>
        </w:rPr>
        <w:t>Приложении А</w:t>
      </w:r>
      <w:r w:rsidR="007279B6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b/>
          <w:lang w:val="ru-RU"/>
        </w:rPr>
        <w:t>Оценочная таблица для концепций ПГУ</w:t>
      </w:r>
      <w:r w:rsidR="007279B6" w:rsidRPr="007279B6">
        <w:rPr>
          <w:rFonts w:ascii="Arial" w:hAnsi="Arial" w:cs="Arial"/>
          <w:lang w:val="ru-RU"/>
        </w:rPr>
        <w:t>, где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описан порядок присуждения баллов, которому будет следовать оценочная комиссия при изучении каждой концепции</w:t>
      </w:r>
      <w:r w:rsidR="00953875" w:rsidRPr="00115F53">
        <w:rPr>
          <w:rFonts w:ascii="Arial" w:hAnsi="Arial" w:cs="Arial"/>
          <w:lang w:val="ru-RU"/>
        </w:rPr>
        <w:t>.</w:t>
      </w:r>
    </w:p>
    <w:p w14:paraId="034CC728" w14:textId="77777777" w:rsidR="00953875" w:rsidRPr="00115F53" w:rsidRDefault="00953875" w:rsidP="00953875">
      <w:pPr>
        <w:pStyle w:val="a0"/>
        <w:tabs>
          <w:tab w:val="left" w:pos="2250"/>
        </w:tabs>
        <w:spacing w:line="240" w:lineRule="auto"/>
        <w:ind w:left="0"/>
        <w:jc w:val="center"/>
        <w:rPr>
          <w:rFonts w:cs="Arial"/>
          <w:b/>
          <w:sz w:val="28"/>
          <w:szCs w:val="28"/>
          <w:lang w:val="ru-RU"/>
        </w:rPr>
      </w:pPr>
    </w:p>
    <w:p w14:paraId="3380F657" w14:textId="570E2C25" w:rsidR="00953875" w:rsidRPr="009E7C53" w:rsidRDefault="00115F53" w:rsidP="00953875">
      <w:pPr>
        <w:pStyle w:val="a0"/>
        <w:tabs>
          <w:tab w:val="left" w:pos="2250"/>
        </w:tabs>
        <w:spacing w:line="240" w:lineRule="auto"/>
        <w:ind w:left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  <w:lang w:val="ru-RU"/>
        </w:rPr>
        <w:lastRenderedPageBreak/>
        <w:t>Концепции</w:t>
      </w:r>
      <w:r w:rsidRPr="00115F53">
        <w:rPr>
          <w:rFonts w:cs="Arial"/>
          <w:b/>
          <w:sz w:val="28"/>
          <w:szCs w:val="28"/>
          <w:lang w:val="ru-RU"/>
        </w:rPr>
        <w:t xml:space="preserve"> </w:t>
      </w:r>
      <w:r w:rsidR="006474EF">
        <w:rPr>
          <w:rFonts w:cs="Arial"/>
          <w:b/>
          <w:sz w:val="28"/>
          <w:szCs w:val="28"/>
          <w:lang w:val="ru-RU"/>
        </w:rPr>
        <w:t xml:space="preserve">ПГУ раунда №4 </w:t>
      </w:r>
      <w:r>
        <w:rPr>
          <w:rFonts w:cs="Arial"/>
          <w:b/>
          <w:sz w:val="28"/>
          <w:szCs w:val="28"/>
          <w:lang w:val="ru-RU"/>
        </w:rPr>
        <w:t>включают</w:t>
      </w:r>
      <w:r w:rsidRPr="00115F5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следующую</w:t>
      </w:r>
      <w:r w:rsidRPr="00115F5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информацию</w:t>
      </w:r>
      <w:r w:rsidR="00953875" w:rsidRPr="00115F53">
        <w:rPr>
          <w:rFonts w:cs="Arial"/>
          <w:b/>
          <w:sz w:val="28"/>
          <w:szCs w:val="28"/>
          <w:lang w:val="ru-RU"/>
        </w:rPr>
        <w:t>:</w:t>
      </w:r>
    </w:p>
    <w:p w14:paraId="757732E8" w14:textId="4F043B1D" w:rsidR="00953875" w:rsidRPr="00115F53" w:rsidRDefault="00115F53" w:rsidP="00953875">
      <w:pPr>
        <w:pStyle w:val="a0"/>
        <w:tabs>
          <w:tab w:val="left" w:pos="2250"/>
        </w:tabs>
        <w:spacing w:line="240" w:lineRule="auto"/>
        <w:ind w:left="0"/>
        <w:rPr>
          <w:rFonts w:cs="Arial"/>
          <w:b/>
          <w:szCs w:val="22"/>
          <w:lang w:val="ru-RU"/>
        </w:rPr>
      </w:pPr>
      <w:r>
        <w:rPr>
          <w:rFonts w:cs="Arial"/>
          <w:b/>
          <w:sz w:val="22"/>
          <w:szCs w:val="22"/>
          <w:u w:val="single"/>
          <w:lang w:val="ru-RU"/>
        </w:rPr>
        <w:t>Дата</w:t>
      </w:r>
      <w:r w:rsidR="00953875" w:rsidRPr="00115F53">
        <w:rPr>
          <w:rFonts w:cs="Arial"/>
          <w:b/>
          <w:sz w:val="22"/>
          <w:szCs w:val="22"/>
          <w:lang w:val="ru-RU"/>
        </w:rPr>
        <w:t>:</w:t>
      </w:r>
    </w:p>
    <w:p w14:paraId="78E8F42D" w14:textId="7FDB3299" w:rsidR="00953875" w:rsidRPr="00B02091" w:rsidRDefault="00B02091" w:rsidP="00953875">
      <w:pPr>
        <w:pStyle w:val="a0"/>
        <w:tabs>
          <w:tab w:val="left" w:pos="2250"/>
        </w:tabs>
        <w:spacing w:line="240" w:lineRule="auto"/>
        <w:ind w:left="0"/>
        <w:rPr>
          <w:rFonts w:cs="Arial"/>
          <w:szCs w:val="22"/>
          <w:lang w:val="ru-RU"/>
        </w:rPr>
      </w:pPr>
      <w:r>
        <w:rPr>
          <w:rFonts w:cs="Arial"/>
          <w:b/>
          <w:sz w:val="22"/>
          <w:szCs w:val="22"/>
          <w:u w:val="single"/>
          <w:lang w:val="ru-RU"/>
        </w:rPr>
        <w:t>Имя подающего концепцию, должность, организация</w:t>
      </w:r>
      <w:r w:rsidR="00953875" w:rsidRPr="00B02091">
        <w:rPr>
          <w:rFonts w:cs="Arial"/>
          <w:sz w:val="22"/>
          <w:szCs w:val="22"/>
          <w:lang w:val="ru-RU"/>
        </w:rPr>
        <w:t>:</w:t>
      </w:r>
    </w:p>
    <w:p w14:paraId="1BEC52F8" w14:textId="591A1E1E" w:rsidR="00953875" w:rsidRPr="00B02091" w:rsidRDefault="00B02091" w:rsidP="00953875">
      <w:pPr>
        <w:pStyle w:val="a0"/>
        <w:numPr>
          <w:ilvl w:val="0"/>
          <w:numId w:val="6"/>
        </w:numPr>
        <w:tabs>
          <w:tab w:val="left" w:pos="2250"/>
        </w:tabs>
        <w:spacing w:line="240" w:lineRule="auto"/>
        <w:rPr>
          <w:rFonts w:cs="Arial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Контактная</w:t>
      </w:r>
      <w:r w:rsidRPr="006B3EFF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информация</w:t>
      </w:r>
      <w:r w:rsidRPr="006B3EFF">
        <w:rPr>
          <w:rFonts w:cs="Arial"/>
          <w:sz w:val="22"/>
          <w:szCs w:val="22"/>
          <w:lang w:val="ru-RU"/>
        </w:rPr>
        <w:t xml:space="preserve">: </w:t>
      </w:r>
      <w:r>
        <w:rPr>
          <w:rFonts w:cs="Arial"/>
          <w:sz w:val="22"/>
          <w:szCs w:val="22"/>
          <w:lang w:val="ru-RU"/>
        </w:rPr>
        <w:t>адрес</w:t>
      </w:r>
      <w:r w:rsidRPr="006B3EFF">
        <w:rPr>
          <w:rFonts w:cs="Arial"/>
          <w:sz w:val="22"/>
          <w:szCs w:val="22"/>
          <w:lang w:val="ru-RU"/>
        </w:rPr>
        <w:t xml:space="preserve">, </w:t>
      </w:r>
      <w:r>
        <w:rPr>
          <w:rFonts w:cs="Arial"/>
          <w:sz w:val="22"/>
          <w:szCs w:val="22"/>
          <w:lang w:val="ru-RU"/>
        </w:rPr>
        <w:t>телефон</w:t>
      </w:r>
      <w:r w:rsidRPr="006B3EFF">
        <w:rPr>
          <w:rFonts w:cs="Arial"/>
          <w:sz w:val="22"/>
          <w:szCs w:val="22"/>
          <w:lang w:val="ru-RU"/>
        </w:rPr>
        <w:t xml:space="preserve">, </w:t>
      </w:r>
      <w:r>
        <w:rPr>
          <w:rFonts w:cs="Arial"/>
          <w:sz w:val="22"/>
          <w:szCs w:val="22"/>
          <w:lang w:val="en-US"/>
        </w:rPr>
        <w:t>e</w:t>
      </w:r>
      <w:r w:rsidRPr="006B3EFF">
        <w:rPr>
          <w:rFonts w:cs="Arial"/>
          <w:sz w:val="22"/>
          <w:szCs w:val="22"/>
          <w:lang w:val="ru-RU"/>
        </w:rPr>
        <w:t>-</w:t>
      </w:r>
      <w:r>
        <w:rPr>
          <w:rFonts w:cs="Arial"/>
          <w:sz w:val="22"/>
          <w:szCs w:val="22"/>
          <w:lang w:val="en-US"/>
        </w:rPr>
        <w:t>mail</w:t>
      </w:r>
    </w:p>
    <w:p w14:paraId="5437A7DE" w14:textId="466539BC" w:rsidR="00953875" w:rsidRPr="00B02091" w:rsidRDefault="00B02091" w:rsidP="00953875">
      <w:pPr>
        <w:pStyle w:val="a0"/>
        <w:tabs>
          <w:tab w:val="left" w:pos="2250"/>
        </w:tabs>
        <w:spacing w:line="240" w:lineRule="auto"/>
        <w:ind w:left="0"/>
        <w:jc w:val="left"/>
        <w:rPr>
          <w:rFonts w:cs="Arial"/>
          <w:b/>
          <w:szCs w:val="22"/>
          <w:lang w:val="ru-RU"/>
        </w:rPr>
      </w:pPr>
      <w:r>
        <w:rPr>
          <w:rFonts w:cs="Arial"/>
          <w:b/>
          <w:sz w:val="22"/>
          <w:szCs w:val="22"/>
          <w:u w:val="single"/>
          <w:lang w:val="ru-RU"/>
        </w:rPr>
        <w:t>Название проекта</w:t>
      </w:r>
      <w:r w:rsidR="00953875" w:rsidRPr="00B02091">
        <w:rPr>
          <w:rFonts w:cs="Arial"/>
          <w:b/>
          <w:sz w:val="22"/>
          <w:szCs w:val="22"/>
          <w:lang w:val="ru-RU"/>
        </w:rPr>
        <w:t>:</w:t>
      </w:r>
    </w:p>
    <w:p w14:paraId="762FDD31" w14:textId="6CB88D79" w:rsidR="00953875" w:rsidRPr="00B02091" w:rsidRDefault="007279B6" w:rsidP="00B02091">
      <w:pPr>
        <w:pStyle w:val="a0"/>
        <w:tabs>
          <w:tab w:val="left" w:pos="2250"/>
        </w:tabs>
        <w:spacing w:line="240" w:lineRule="auto"/>
        <w:ind w:left="0"/>
        <w:jc w:val="left"/>
        <w:rPr>
          <w:rFonts w:cs="Arial"/>
          <w:b/>
          <w:szCs w:val="22"/>
          <w:lang w:val="ru-RU"/>
        </w:rPr>
      </w:pPr>
      <w:r>
        <w:rPr>
          <w:rFonts w:cs="Arial"/>
          <w:b/>
          <w:sz w:val="22"/>
          <w:szCs w:val="22"/>
          <w:u w:val="single"/>
          <w:lang w:val="ru-RU"/>
        </w:rPr>
        <w:t>Приблизитель</w:t>
      </w:r>
      <w:r w:rsidR="00B02091" w:rsidRPr="00B02091">
        <w:rPr>
          <w:rFonts w:cs="Arial"/>
          <w:b/>
          <w:sz w:val="22"/>
          <w:szCs w:val="22"/>
          <w:u w:val="single"/>
          <w:lang w:val="ru-RU"/>
        </w:rPr>
        <w:t>ная сумма</w:t>
      </w:r>
      <w:r w:rsidR="00B02091" w:rsidRPr="00B02091">
        <w:rPr>
          <w:rFonts w:cs="Arial"/>
          <w:b/>
          <w:sz w:val="22"/>
          <w:szCs w:val="22"/>
          <w:lang w:val="ru-RU"/>
        </w:rPr>
        <w:t xml:space="preserve"> запрашиваемого гранта: при одобрении концепции будет запрошена информация о полном бюджете в рамках запроса </w:t>
      </w:r>
      <w:r w:rsidR="00AE108F">
        <w:rPr>
          <w:rFonts w:cs="Arial"/>
          <w:b/>
          <w:sz w:val="22"/>
          <w:szCs w:val="22"/>
          <w:lang w:val="ru-RU"/>
        </w:rPr>
        <w:t xml:space="preserve">полных </w:t>
      </w:r>
      <w:r w:rsidR="00B02091" w:rsidRPr="00B02091">
        <w:rPr>
          <w:rFonts w:cs="Arial"/>
          <w:b/>
          <w:sz w:val="22"/>
          <w:szCs w:val="22"/>
          <w:lang w:val="ru-RU"/>
        </w:rPr>
        <w:t>заявок</w:t>
      </w:r>
      <w:r w:rsidR="00953875" w:rsidRPr="00B02091">
        <w:rPr>
          <w:rFonts w:cs="Arial"/>
          <w:b/>
          <w:sz w:val="22"/>
          <w:szCs w:val="22"/>
          <w:lang w:val="ru-RU"/>
        </w:rPr>
        <w:t xml:space="preserve">: </w:t>
      </w:r>
    </w:p>
    <w:p w14:paraId="25459012" w14:textId="6B9F211A" w:rsidR="00953875" w:rsidRPr="00B02091" w:rsidRDefault="00B02091" w:rsidP="00953875">
      <w:pPr>
        <w:pStyle w:val="a0"/>
        <w:tabs>
          <w:tab w:val="left" w:pos="2250"/>
        </w:tabs>
        <w:spacing w:line="240" w:lineRule="auto"/>
        <w:ind w:left="0"/>
        <w:jc w:val="left"/>
        <w:rPr>
          <w:rFonts w:cs="Arial"/>
          <w:b/>
          <w:szCs w:val="22"/>
          <w:lang w:val="ru-RU"/>
        </w:rPr>
      </w:pPr>
      <w:r w:rsidRPr="00B02091">
        <w:rPr>
          <w:rFonts w:cs="Arial"/>
          <w:b/>
          <w:sz w:val="22"/>
          <w:szCs w:val="22"/>
          <w:lang w:val="ru-RU"/>
        </w:rPr>
        <w:t>Примерные сроки реализации проекта (даты начала и окончания)</w:t>
      </w:r>
      <w:r w:rsidR="00953875" w:rsidRPr="00B02091">
        <w:rPr>
          <w:rFonts w:cs="Arial"/>
          <w:b/>
          <w:sz w:val="22"/>
          <w:szCs w:val="22"/>
          <w:lang w:val="ru-RU"/>
        </w:rPr>
        <w:t>:</w:t>
      </w:r>
    </w:p>
    <w:p w14:paraId="78B4D256" w14:textId="4090C8F5" w:rsidR="00953875" w:rsidRPr="002D2090" w:rsidRDefault="00B02091" w:rsidP="00953875">
      <w:pPr>
        <w:pStyle w:val="a0"/>
        <w:tabs>
          <w:tab w:val="left" w:pos="2250"/>
        </w:tabs>
        <w:spacing w:line="240" w:lineRule="auto"/>
        <w:ind w:left="0"/>
        <w:jc w:val="left"/>
        <w:rPr>
          <w:rFonts w:cs="Arial"/>
          <w:b/>
          <w:szCs w:val="22"/>
          <w:lang w:val="ru-RU"/>
        </w:rPr>
      </w:pPr>
      <w:r w:rsidRPr="00B02091">
        <w:rPr>
          <w:rFonts w:cs="Arial"/>
          <w:b/>
          <w:sz w:val="22"/>
          <w:szCs w:val="22"/>
          <w:lang w:val="ru-RU"/>
        </w:rPr>
        <w:t>Количество задействованных сотрудников</w:t>
      </w:r>
      <w:r w:rsidR="00953875" w:rsidRPr="002D2090">
        <w:rPr>
          <w:rFonts w:cs="Arial"/>
          <w:b/>
          <w:sz w:val="22"/>
          <w:szCs w:val="22"/>
          <w:lang w:val="ru-RU"/>
        </w:rPr>
        <w:t xml:space="preserve">: </w:t>
      </w:r>
    </w:p>
    <w:p w14:paraId="5BA0D79C" w14:textId="0A1EEF84" w:rsidR="002D2090" w:rsidRPr="002D2090" w:rsidRDefault="002D2090" w:rsidP="00953875">
      <w:pPr>
        <w:pStyle w:val="a0"/>
        <w:tabs>
          <w:tab w:val="left" w:pos="2250"/>
        </w:tabs>
        <w:spacing w:line="276" w:lineRule="auto"/>
        <w:ind w:left="0"/>
        <w:jc w:val="left"/>
        <w:rPr>
          <w:rFonts w:cs="Arial"/>
          <w:b/>
          <w:sz w:val="22"/>
          <w:szCs w:val="22"/>
        </w:rPr>
      </w:pPr>
      <w:r w:rsidRPr="002D2090">
        <w:rPr>
          <w:rFonts w:cs="Arial"/>
          <w:b/>
          <w:bCs/>
          <w:sz w:val="22"/>
          <w:lang w:val="ru-RU"/>
        </w:rPr>
        <w:t>Представление организации-</w:t>
      </w:r>
      <w:r w:rsidR="009F3FAC">
        <w:rPr>
          <w:rFonts w:cs="Arial"/>
          <w:b/>
          <w:bCs/>
          <w:sz w:val="22"/>
          <w:lang w:val="ru-RU"/>
        </w:rPr>
        <w:t>заявителя</w:t>
      </w:r>
      <w:r w:rsidRPr="002D2090">
        <w:rPr>
          <w:rFonts w:cs="Arial"/>
          <w:b/>
          <w:bCs/>
          <w:sz w:val="22"/>
          <w:lang w:val="ru-RU"/>
        </w:rPr>
        <w:t xml:space="preserve"> (5 баллов). </w:t>
      </w:r>
      <w:r w:rsidRPr="002D2090">
        <w:rPr>
          <w:rFonts w:cs="Arial"/>
          <w:bCs/>
          <w:sz w:val="22"/>
          <w:lang w:val="ru-RU"/>
        </w:rPr>
        <w:t xml:space="preserve">Представление ОГО, подающей концепцию. Рассказать историю организации и </w:t>
      </w:r>
      <w:r w:rsidR="009F3FAC">
        <w:rPr>
          <w:rFonts w:cs="Arial"/>
          <w:bCs/>
          <w:sz w:val="22"/>
          <w:lang w:val="ru-RU"/>
        </w:rPr>
        <w:t>об основ</w:t>
      </w:r>
      <w:r w:rsidRPr="002D2090">
        <w:rPr>
          <w:rFonts w:cs="Arial"/>
          <w:bCs/>
          <w:sz w:val="22"/>
          <w:lang w:val="ru-RU"/>
        </w:rPr>
        <w:t xml:space="preserve">ных </w:t>
      </w:r>
      <w:r w:rsidR="009F3FAC">
        <w:rPr>
          <w:rFonts w:cs="Arial"/>
          <w:bCs/>
          <w:sz w:val="22"/>
          <w:lang w:val="ru-RU"/>
        </w:rPr>
        <w:t xml:space="preserve">сотрудников </w:t>
      </w:r>
      <w:r w:rsidRPr="002D2090">
        <w:rPr>
          <w:rFonts w:cs="Arial"/>
          <w:bCs/>
          <w:sz w:val="22"/>
          <w:lang w:val="ru-RU"/>
        </w:rPr>
        <w:t>в привязке к ее опыту реализации проектов, схожих с тем, который описан далее. Описание сильных сторон и конкурентных преимуществ организации-</w:t>
      </w:r>
      <w:r w:rsidR="009F3FAC">
        <w:rPr>
          <w:rFonts w:cs="Arial"/>
          <w:bCs/>
          <w:sz w:val="22"/>
          <w:lang w:val="ru-RU"/>
        </w:rPr>
        <w:t>заявителя</w:t>
      </w:r>
      <w:r w:rsidRPr="002D2090">
        <w:rPr>
          <w:rFonts w:cs="Arial"/>
          <w:bCs/>
          <w:sz w:val="22"/>
          <w:lang w:val="ru-RU"/>
        </w:rPr>
        <w:t>, которые оправдывали бы присуждение ей запрашиваемого гранта. Расскажите об успехе, которого достигла организация или ее основные представители, и о том, каким образом эти достижения связаны с данным проектом</w:t>
      </w:r>
      <w:r>
        <w:rPr>
          <w:rFonts w:cs="Arial"/>
          <w:bCs/>
          <w:sz w:val="22"/>
          <w:lang w:val="ru-RU"/>
        </w:rPr>
        <w:t>.</w:t>
      </w:r>
    </w:p>
    <w:p w14:paraId="3B0CC4B0" w14:textId="73389CC6" w:rsidR="00953875" w:rsidRPr="009E7C53" w:rsidRDefault="002D2090" w:rsidP="00953875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2D2090">
        <w:rPr>
          <w:rFonts w:cs="Arial"/>
          <w:sz w:val="22"/>
          <w:lang w:val="ru-RU"/>
        </w:rPr>
        <w:t>Для грантов на поддержку гражданского участия не требуется наличие партнерства, сети или коалиции ОГО, совместно работающих над проектом. Но если у организации-</w:t>
      </w:r>
      <w:r w:rsidR="00BF39F6">
        <w:rPr>
          <w:rFonts w:cs="Arial"/>
          <w:sz w:val="22"/>
          <w:lang w:val="ru-RU"/>
        </w:rPr>
        <w:t>заявителя</w:t>
      </w:r>
      <w:r w:rsidRPr="002D2090">
        <w:rPr>
          <w:rFonts w:cs="Arial"/>
          <w:sz w:val="22"/>
          <w:lang w:val="ru-RU"/>
        </w:rPr>
        <w:t xml:space="preserve"> есть такое партнерство, сеть или коалиция ОГО, расскажите об участниках проекта и вкратце опишите квалификацию каждого члена сети или коалиции в свете их участия в реализации предлагаемого плана действий</w:t>
      </w:r>
      <w:r w:rsidR="00953875" w:rsidRPr="002D2090">
        <w:rPr>
          <w:rFonts w:cs="Arial"/>
          <w:sz w:val="22"/>
          <w:szCs w:val="22"/>
          <w:lang w:val="ru-RU"/>
        </w:rPr>
        <w:t xml:space="preserve">. </w:t>
      </w:r>
    </w:p>
    <w:p w14:paraId="73E25652" w14:textId="3D0C8BF9" w:rsidR="00953875" w:rsidRPr="009E7C53" w:rsidRDefault="00FD0908" w:rsidP="00845D12">
      <w:pPr>
        <w:pStyle w:val="a0"/>
        <w:tabs>
          <w:tab w:val="left" w:pos="2250"/>
        </w:tabs>
        <w:spacing w:line="276" w:lineRule="auto"/>
        <w:ind w:left="0"/>
        <w:jc w:val="left"/>
        <w:rPr>
          <w:rFonts w:cs="Arial"/>
          <w:b/>
        </w:rPr>
      </w:pPr>
      <w:r w:rsidRPr="00FD0908">
        <w:rPr>
          <w:b/>
          <w:sz w:val="22"/>
          <w:lang w:val="ru-RU"/>
        </w:rPr>
        <w:t>Описание проблемы и план реализации (4</w:t>
      </w:r>
      <w:r>
        <w:rPr>
          <w:b/>
          <w:sz w:val="22"/>
          <w:lang w:val="ru-RU"/>
        </w:rPr>
        <w:t>0</w:t>
      </w:r>
      <w:r w:rsidRPr="00FD0908">
        <w:rPr>
          <w:b/>
          <w:sz w:val="22"/>
          <w:lang w:val="ru-RU"/>
        </w:rPr>
        <w:t xml:space="preserve"> баллов). </w:t>
      </w:r>
      <w:r w:rsidRPr="00FD0908">
        <w:rPr>
          <w:sz w:val="22"/>
          <w:lang w:val="ru-RU"/>
        </w:rPr>
        <w:t xml:space="preserve">В данном разделе четко укажите, под какой пункт программы изменений </w:t>
      </w:r>
      <w:r w:rsidRPr="00845D12">
        <w:rPr>
          <w:b/>
          <w:sz w:val="22"/>
          <w:lang w:val="ru-RU"/>
        </w:rPr>
        <w:t>руководства по подаче концепций</w:t>
      </w:r>
      <w:r w:rsidRPr="00FD0908">
        <w:rPr>
          <w:sz w:val="22"/>
          <w:lang w:val="ru-RU"/>
        </w:rPr>
        <w:t xml:space="preserve"> подпадает ваша </w:t>
      </w:r>
      <w:r w:rsidR="00BF39F6">
        <w:rPr>
          <w:sz w:val="22"/>
          <w:lang w:val="ru-RU"/>
        </w:rPr>
        <w:t>концепция</w:t>
      </w:r>
      <w:r w:rsidRPr="00FD0908">
        <w:rPr>
          <w:sz w:val="22"/>
          <w:lang w:val="ru-RU"/>
        </w:rPr>
        <w:t xml:space="preserve"> на грант поддержки гражданского участия (см. стр. 2 документа). Раздел должен содержать ч</w:t>
      </w:r>
      <w:r w:rsidRPr="00FD0908">
        <w:rPr>
          <w:rFonts w:cs="Arial"/>
          <w:sz w:val="22"/>
          <w:lang w:val="ru-RU"/>
        </w:rPr>
        <w:t xml:space="preserve">еткое и лаконичное описание проблем или изменений, над которыми предстоит работать. </w:t>
      </w:r>
      <w:r w:rsidR="00845D12">
        <w:rPr>
          <w:rFonts w:cs="Arial"/>
          <w:sz w:val="22"/>
          <w:lang w:val="ru-RU"/>
        </w:rPr>
        <w:t xml:space="preserve">Расскажите о вопросах, стоящих за необходимостью в изменениях, а также о том, почему следует решать проблему. </w:t>
      </w:r>
      <w:r w:rsidRPr="00FD0908">
        <w:rPr>
          <w:rFonts w:cs="Arial"/>
          <w:sz w:val="22"/>
          <w:lang w:val="ru-RU"/>
        </w:rPr>
        <w:t>В описании проблемы должны присутствовать такие детали, как</w:t>
      </w:r>
      <w:r w:rsidR="00953875">
        <w:rPr>
          <w:sz w:val="22"/>
          <w:szCs w:val="22"/>
          <w:lang w:val="en-US"/>
        </w:rPr>
        <w:t>:</w:t>
      </w:r>
    </w:p>
    <w:p w14:paraId="4D168571" w14:textId="281BA62B" w:rsidR="00953875" w:rsidRPr="00624DC7" w:rsidRDefault="00624DC7" w:rsidP="00953875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  <w:sz w:val="22"/>
        </w:rPr>
      </w:pPr>
      <w:r w:rsidRPr="00624DC7">
        <w:rPr>
          <w:rFonts w:cs="Arial"/>
          <w:sz w:val="22"/>
          <w:lang w:val="ru-RU"/>
        </w:rPr>
        <w:t>концептуализация проблемы и пошаговое описание процесса ее решения</w:t>
      </w:r>
      <w:r>
        <w:rPr>
          <w:rFonts w:cs="Arial"/>
          <w:sz w:val="22"/>
          <w:lang w:val="ru-RU"/>
        </w:rPr>
        <w:t>;</w:t>
      </w:r>
      <w:r w:rsidR="00953875" w:rsidRPr="00624DC7">
        <w:rPr>
          <w:sz w:val="22"/>
          <w:szCs w:val="22"/>
        </w:rPr>
        <w:t xml:space="preserve"> </w:t>
      </w:r>
    </w:p>
    <w:p w14:paraId="740A316A" w14:textId="21B3F0A5" w:rsidR="00953875" w:rsidRPr="00624DC7" w:rsidRDefault="00624DC7" w:rsidP="00953875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  <w:sz w:val="22"/>
        </w:rPr>
      </w:pPr>
      <w:r w:rsidRPr="00624DC7">
        <w:rPr>
          <w:rFonts w:cs="Arial"/>
          <w:sz w:val="22"/>
          <w:lang w:val="ru-RU"/>
        </w:rPr>
        <w:t>представление стратегического видения пути реализации концепции;</w:t>
      </w:r>
      <w:r w:rsidR="00953875" w:rsidRPr="00624DC7">
        <w:rPr>
          <w:sz w:val="22"/>
          <w:szCs w:val="22"/>
        </w:rPr>
        <w:t xml:space="preserve"> </w:t>
      </w:r>
    </w:p>
    <w:p w14:paraId="4616A8E4" w14:textId="38DDFBCE" w:rsidR="00953875" w:rsidRPr="00D65379" w:rsidRDefault="00D65379" w:rsidP="00953875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  <w:sz w:val="22"/>
        </w:rPr>
      </w:pPr>
      <w:r w:rsidRPr="00D65379">
        <w:rPr>
          <w:rFonts w:cs="Arial"/>
          <w:sz w:val="22"/>
          <w:lang w:val="ru-RU"/>
        </w:rPr>
        <w:t>план исполнения, показывающ</w:t>
      </w:r>
      <w:r>
        <w:rPr>
          <w:rFonts w:cs="Arial"/>
          <w:sz w:val="22"/>
          <w:lang w:val="ru-RU"/>
        </w:rPr>
        <w:t>ий</w:t>
      </w:r>
      <w:r w:rsidRPr="00D65379">
        <w:rPr>
          <w:rFonts w:cs="Arial"/>
          <w:sz w:val="22"/>
          <w:lang w:val="ru-RU"/>
        </w:rPr>
        <w:t>, как будет реализовано стратегическое видение;</w:t>
      </w:r>
    </w:p>
    <w:p w14:paraId="6E5A168E" w14:textId="7A7581BA" w:rsidR="00953875" w:rsidRPr="0071179A" w:rsidRDefault="0071179A" w:rsidP="00953875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  <w:sz w:val="22"/>
        </w:rPr>
      </w:pPr>
      <w:r w:rsidRPr="0071179A">
        <w:rPr>
          <w:rFonts w:cs="Arial"/>
          <w:sz w:val="22"/>
          <w:lang w:val="ru-RU"/>
        </w:rPr>
        <w:t>опишите планы мониторинга и оценки предлагаемого плана исполнения;</w:t>
      </w:r>
    </w:p>
    <w:p w14:paraId="11203CBA" w14:textId="6562EC98" w:rsidR="00953875" w:rsidRPr="0071179A" w:rsidRDefault="0071179A" w:rsidP="0071179A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71179A">
        <w:rPr>
          <w:rFonts w:cs="Arial"/>
          <w:sz w:val="22"/>
          <w:lang w:val="ru-RU"/>
        </w:rPr>
        <w:t>расскажите о планах по связям с общественностью, работе со СМИ, предложите форму периодического освещения реализации плана</w:t>
      </w:r>
      <w:r>
        <w:rPr>
          <w:sz w:val="22"/>
          <w:szCs w:val="22"/>
          <w:lang w:val="ru-RU"/>
        </w:rPr>
        <w:t>;</w:t>
      </w:r>
    </w:p>
    <w:p w14:paraId="2DF3AF99" w14:textId="77777777" w:rsidR="0071179A" w:rsidRPr="0071179A" w:rsidRDefault="0071179A" w:rsidP="0071179A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71179A">
        <w:rPr>
          <w:rFonts w:cs="Arial"/>
          <w:sz w:val="22"/>
          <w:lang w:val="ru-RU"/>
        </w:rPr>
        <w:t>опишите вопросы правового регулирования, оказывающие влияние или создающие потребность в реформе или решении проблемы</w:t>
      </w:r>
      <w:r>
        <w:rPr>
          <w:rFonts w:cs="Arial"/>
          <w:sz w:val="22"/>
          <w:szCs w:val="22"/>
          <w:lang w:val="ru-RU"/>
        </w:rPr>
        <w:t>;</w:t>
      </w:r>
    </w:p>
    <w:p w14:paraId="00252D73" w14:textId="78498A0C" w:rsidR="00953875" w:rsidRPr="00195B55" w:rsidRDefault="00195B55" w:rsidP="00195B55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195B55">
        <w:rPr>
          <w:rFonts w:cs="Arial"/>
          <w:sz w:val="22"/>
          <w:lang w:val="ru-RU"/>
        </w:rPr>
        <w:lastRenderedPageBreak/>
        <w:t>определите ключевые заинтересованные стороны в государственном, частном секторах и гражданском обществе, которые будут задействованы в преобразованиях или решении проблемы</w:t>
      </w:r>
      <w:r>
        <w:rPr>
          <w:rFonts w:cs="Arial"/>
          <w:sz w:val="22"/>
          <w:szCs w:val="22"/>
          <w:lang w:val="ru-RU"/>
        </w:rPr>
        <w:t>;</w:t>
      </w:r>
    </w:p>
    <w:p w14:paraId="2D4D53CB" w14:textId="4F41D428" w:rsidR="00953875" w:rsidRPr="009E7C53" w:rsidRDefault="00195B55" w:rsidP="00195B55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195B55">
        <w:rPr>
          <w:rFonts w:cs="Arial"/>
          <w:sz w:val="22"/>
          <w:lang w:val="ru-RU"/>
        </w:rPr>
        <w:t>определите, кто из членов правительства или представителей государственных субъектов будет задействован в процессе реализации предлагаемой реформы или решения проблемы</w:t>
      </w:r>
      <w:r>
        <w:rPr>
          <w:rFonts w:cs="Arial"/>
          <w:sz w:val="22"/>
          <w:szCs w:val="22"/>
          <w:lang w:val="ru-RU"/>
        </w:rPr>
        <w:t>;</w:t>
      </w:r>
    </w:p>
    <w:p w14:paraId="0A946360" w14:textId="7A02ACD5" w:rsidR="00953875" w:rsidRPr="009E7C53" w:rsidRDefault="008A1476" w:rsidP="008A1476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8A1476">
        <w:rPr>
          <w:rFonts w:cs="Arial"/>
          <w:sz w:val="22"/>
          <w:lang w:val="ru-RU"/>
        </w:rPr>
        <w:t>в плане исполнения опишите, какие общие шаги предстоит сделать и в какой последовательности в процессе реализации предлагаемой вами реформы или решения проблемы</w:t>
      </w:r>
      <w:r>
        <w:rPr>
          <w:rFonts w:cs="Arial"/>
          <w:sz w:val="22"/>
          <w:szCs w:val="22"/>
          <w:lang w:val="ru-RU"/>
        </w:rPr>
        <w:t>;</w:t>
      </w:r>
    </w:p>
    <w:p w14:paraId="79B50674" w14:textId="26444EAC" w:rsidR="00953875" w:rsidRPr="002262DA" w:rsidRDefault="008A1476" w:rsidP="008A1476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8A1476">
        <w:rPr>
          <w:rFonts w:cs="Arial"/>
          <w:sz w:val="22"/>
          <w:lang w:val="ru-RU"/>
        </w:rPr>
        <w:t>план реализации должен включать описание методологии и процесса мониторинга и оценки исполнения плана действий, представления периодических отчетов и графика, показывающего выполнение мероприятий по неделям, месяцам и т. д</w:t>
      </w:r>
      <w:r w:rsidR="00953875" w:rsidRPr="002262DA">
        <w:rPr>
          <w:rFonts w:cs="Arial"/>
          <w:sz w:val="22"/>
          <w:szCs w:val="22"/>
        </w:rPr>
        <w:t xml:space="preserve">.  </w:t>
      </w:r>
    </w:p>
    <w:p w14:paraId="30C59344" w14:textId="2218A4B1" w:rsidR="00953875" w:rsidRPr="00B064BE" w:rsidRDefault="0079103A" w:rsidP="0079103A">
      <w:pPr>
        <w:pStyle w:val="a0"/>
        <w:tabs>
          <w:tab w:val="left" w:pos="2250"/>
        </w:tabs>
        <w:spacing w:line="276" w:lineRule="auto"/>
        <w:ind w:left="0"/>
        <w:jc w:val="left"/>
        <w:rPr>
          <w:rFonts w:eastAsia="Calibri" w:cs="Arial"/>
          <w:b/>
          <w:sz w:val="22"/>
          <w:szCs w:val="22"/>
          <w:lang w:val="ru-RU"/>
        </w:rPr>
      </w:pPr>
      <w:r w:rsidRPr="0079103A">
        <w:rPr>
          <w:rFonts w:cs="Arial"/>
          <w:b/>
          <w:bCs/>
          <w:sz w:val="22"/>
          <w:lang w:val="ru-RU"/>
        </w:rPr>
        <w:t xml:space="preserve">Бенефициары (10 баллов). </w:t>
      </w:r>
      <w:r w:rsidRPr="0079103A">
        <w:rPr>
          <w:rFonts w:cs="Arial"/>
          <w:bCs/>
          <w:sz w:val="22"/>
          <w:lang w:val="ru-RU"/>
        </w:rPr>
        <w:t>Опишите целевые группы, которые получат пользу от предлагаемых преобразований или решения проблемы. Как вы будете информировать соответствующий парламентский комитет или депутата о проекте, его мероприятиях и результатах</w:t>
      </w:r>
      <w:r w:rsidRPr="0079103A">
        <w:rPr>
          <w:rFonts w:cs="Arial"/>
          <w:sz w:val="22"/>
          <w:lang w:val="ru-RU"/>
        </w:rPr>
        <w:t>?</w:t>
      </w:r>
    </w:p>
    <w:p w14:paraId="2672D532" w14:textId="1ECA1EED" w:rsidR="0079103A" w:rsidRPr="003D4C98" w:rsidRDefault="003D4C98" w:rsidP="00953875">
      <w:pPr>
        <w:pStyle w:val="a0"/>
        <w:tabs>
          <w:tab w:val="left" w:pos="2250"/>
        </w:tabs>
        <w:spacing w:line="276" w:lineRule="auto"/>
        <w:ind w:left="0"/>
        <w:jc w:val="left"/>
        <w:rPr>
          <w:rFonts w:eastAsia="Calibri" w:cs="Arial"/>
          <w:b/>
          <w:sz w:val="22"/>
          <w:szCs w:val="22"/>
        </w:rPr>
      </w:pPr>
      <w:r w:rsidRPr="003D4C98">
        <w:rPr>
          <w:rFonts w:cs="Arial"/>
          <w:b/>
          <w:bCs/>
          <w:sz w:val="22"/>
          <w:lang w:val="ru-RU"/>
        </w:rPr>
        <w:t>Воздействие</w:t>
      </w:r>
      <w:r w:rsidRPr="003D4C98">
        <w:rPr>
          <w:rFonts w:cs="Arial"/>
          <w:b/>
          <w:bCs/>
          <w:sz w:val="22"/>
        </w:rPr>
        <w:t xml:space="preserve"> (15 </w:t>
      </w:r>
      <w:r w:rsidRPr="003D4C98">
        <w:rPr>
          <w:rFonts w:cs="Arial"/>
          <w:b/>
          <w:bCs/>
          <w:sz w:val="22"/>
          <w:lang w:val="ru-RU"/>
        </w:rPr>
        <w:t>баллов</w:t>
      </w:r>
      <w:r w:rsidRPr="003D4C98">
        <w:rPr>
          <w:rFonts w:cs="Arial"/>
          <w:b/>
          <w:bCs/>
          <w:sz w:val="22"/>
        </w:rPr>
        <w:t xml:space="preserve">). </w:t>
      </w:r>
      <w:r w:rsidRPr="003D4C98">
        <w:rPr>
          <w:rFonts w:cs="Arial"/>
          <w:bCs/>
          <w:sz w:val="22"/>
          <w:lang w:val="ru-RU"/>
        </w:rPr>
        <w:t>Расскажите, как можно будет объективно измерить предлагаемое вами решение в плане успешности задуманных преобразований или решения проблемы. Какие риски могут быть у проекта и как их будут смягчать</w:t>
      </w:r>
      <w:r w:rsidRPr="003D4C98">
        <w:rPr>
          <w:rFonts w:cs="Arial"/>
          <w:sz w:val="22"/>
          <w:lang w:val="ru-RU"/>
        </w:rPr>
        <w:t>?</w:t>
      </w:r>
    </w:p>
    <w:p w14:paraId="32EBBB72" w14:textId="7573E8E4" w:rsidR="00953875" w:rsidRPr="00456319" w:rsidRDefault="00C72268" w:rsidP="00C72268">
      <w:pPr>
        <w:pStyle w:val="a0"/>
        <w:tabs>
          <w:tab w:val="left" w:pos="2250"/>
        </w:tabs>
        <w:spacing w:line="276" w:lineRule="auto"/>
        <w:ind w:left="0"/>
        <w:jc w:val="left"/>
        <w:rPr>
          <w:rFonts w:cs="Arial"/>
          <w:b/>
          <w:sz w:val="22"/>
          <w:szCs w:val="22"/>
        </w:rPr>
      </w:pPr>
      <w:r w:rsidRPr="00C72268">
        <w:rPr>
          <w:rFonts w:cs="Arial"/>
          <w:b/>
          <w:sz w:val="22"/>
          <w:lang w:val="ru-RU"/>
        </w:rPr>
        <w:t xml:space="preserve">Устойчивость (5 баллов). </w:t>
      </w:r>
      <w:r w:rsidRPr="00C72268">
        <w:rPr>
          <w:rFonts w:cs="Arial"/>
          <w:sz w:val="22"/>
          <w:lang w:val="ru-RU"/>
        </w:rPr>
        <w:t>Расскажите, как будет обеспечиваться устойчивость предлагаемых решений после прекращения грантового финансирования</w:t>
      </w:r>
      <w:r w:rsidR="00953875" w:rsidRPr="00456319">
        <w:rPr>
          <w:rFonts w:eastAsia="Calibri" w:cs="Arial"/>
          <w:sz w:val="22"/>
          <w:szCs w:val="22"/>
        </w:rPr>
        <w:t>.</w:t>
      </w:r>
      <w:r w:rsidR="00953875" w:rsidRPr="00C72268">
        <w:rPr>
          <w:rFonts w:eastAsia="Calibri" w:cs="Arial"/>
          <w:sz w:val="22"/>
          <w:szCs w:val="22"/>
          <w:lang w:val="ru-RU"/>
        </w:rPr>
        <w:t xml:space="preserve">  </w:t>
      </w:r>
    </w:p>
    <w:p w14:paraId="3BEB2CF3" w14:textId="77777777" w:rsidR="00CD45D5" w:rsidRDefault="002D1D0A" w:rsidP="00CD45D5">
      <w:pPr>
        <w:ind w:right="21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i/>
          <w:iCs/>
          <w:sz w:val="22"/>
          <w:szCs w:val="22"/>
          <w:lang w:val="ky-KG"/>
        </w:rPr>
        <w:t xml:space="preserve">Служба подержки. </w:t>
      </w:r>
      <w:r>
        <w:rPr>
          <w:rFonts w:ascii="Arial" w:hAnsi="Arial" w:cs="Arial"/>
          <w:iCs/>
          <w:sz w:val="22"/>
          <w:szCs w:val="22"/>
          <w:lang w:val="ky-KG"/>
        </w:rPr>
        <w:t>Подающим заявки окажут помощь сотрудники ПСУ посредствоми “службы поддержки”, в которую следует обращаться с вопросами и просьбами об уточнении каких-либо моментов, касающихся концепции. В службу поддержки можно обращаться по телефонам:</w:t>
      </w:r>
      <w:r w:rsidRPr="002E3BF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882D903" w14:textId="482829A3" w:rsidR="00953875" w:rsidRPr="0066250D" w:rsidRDefault="002D1D0A" w:rsidP="00953875">
      <w:pPr>
        <w:ind w:right="214"/>
        <w:jc w:val="center"/>
        <w:rPr>
          <w:rFonts w:ascii="Arial" w:hAnsi="Arial" w:cs="Arial"/>
          <w:sz w:val="22"/>
          <w:szCs w:val="22"/>
          <w:lang w:val="ky-KG"/>
        </w:rPr>
      </w:pPr>
      <w:r w:rsidRPr="002E3BF2">
        <w:rPr>
          <w:rFonts w:ascii="Arial" w:hAnsi="Arial" w:cs="Arial"/>
          <w:sz w:val="22"/>
          <w:szCs w:val="22"/>
          <w:lang w:val="ru-RU"/>
        </w:rPr>
        <w:t>0 (312)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E3BF2">
        <w:rPr>
          <w:rFonts w:ascii="Arial" w:hAnsi="Arial" w:cs="Arial"/>
          <w:sz w:val="22"/>
          <w:szCs w:val="22"/>
          <w:lang w:val="ru-RU"/>
        </w:rPr>
        <w:t>98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E3BF2">
        <w:rPr>
          <w:rFonts w:ascii="Arial" w:hAnsi="Arial" w:cs="Arial"/>
          <w:sz w:val="22"/>
          <w:szCs w:val="22"/>
          <w:lang w:val="ru-RU"/>
        </w:rPr>
        <w:t>67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E3BF2">
        <w:rPr>
          <w:rFonts w:ascii="Arial" w:hAnsi="Arial" w:cs="Arial"/>
          <w:sz w:val="22"/>
          <w:szCs w:val="22"/>
          <w:lang w:val="ru-RU"/>
        </w:rPr>
        <w:t>07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2E3BF2">
        <w:rPr>
          <w:rFonts w:ascii="Arial" w:hAnsi="Arial" w:cs="Arial"/>
          <w:sz w:val="22"/>
          <w:szCs w:val="22"/>
          <w:lang w:val="ru-RU"/>
        </w:rPr>
        <w:t>98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E3BF2">
        <w:rPr>
          <w:rFonts w:ascii="Arial" w:hAnsi="Arial" w:cs="Arial"/>
          <w:sz w:val="22"/>
          <w:szCs w:val="22"/>
          <w:lang w:val="ru-RU"/>
        </w:rPr>
        <w:t>67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E3BF2">
        <w:rPr>
          <w:rFonts w:ascii="Arial" w:hAnsi="Arial" w:cs="Arial"/>
          <w:sz w:val="22"/>
          <w:szCs w:val="22"/>
          <w:lang w:val="ru-RU"/>
        </w:rPr>
        <w:t>08</w:t>
      </w:r>
      <w:r w:rsidR="00953875" w:rsidRPr="006C7181">
        <w:rPr>
          <w:rFonts w:ascii="Arial" w:hAnsi="Arial" w:cs="Arial"/>
          <w:sz w:val="22"/>
          <w:szCs w:val="22"/>
          <w:lang w:val="ru-RU"/>
        </w:rPr>
        <w:t>.</w:t>
      </w:r>
    </w:p>
    <w:p w14:paraId="6ECBFE56" w14:textId="77777777" w:rsidR="00953875" w:rsidRPr="006C7181" w:rsidRDefault="00953875" w:rsidP="00953875">
      <w:pPr>
        <w:rPr>
          <w:rFonts w:ascii="Arial" w:hAnsi="Arial" w:cs="Arial"/>
          <w:sz w:val="22"/>
          <w:szCs w:val="22"/>
          <w:lang w:val="ru-RU" w:eastAsia="ru-RU"/>
        </w:rPr>
      </w:pPr>
    </w:p>
    <w:p w14:paraId="22E91691" w14:textId="77777777" w:rsidR="00953875" w:rsidRPr="006C7181" w:rsidRDefault="00953875" w:rsidP="00953875">
      <w:pPr>
        <w:spacing w:line="276" w:lineRule="auto"/>
        <w:rPr>
          <w:rFonts w:ascii="Arial" w:hAnsi="Arial" w:cs="Arial"/>
          <w:b/>
          <w:i/>
          <w:sz w:val="22"/>
          <w:szCs w:val="22"/>
          <w:lang w:val="ru-RU" w:eastAsia="ru-RU"/>
        </w:rPr>
      </w:pPr>
    </w:p>
    <w:p w14:paraId="63136CC0" w14:textId="3E06828D" w:rsidR="00953875" w:rsidRPr="006C7181" w:rsidRDefault="00E63063" w:rsidP="00953875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ru-RU" w:eastAsia="ru-RU"/>
        </w:rPr>
      </w:pPr>
      <w:r>
        <w:rPr>
          <w:rFonts w:ascii="Arial" w:hAnsi="Arial" w:cs="Arial"/>
          <w:b/>
          <w:sz w:val="28"/>
          <w:szCs w:val="28"/>
          <w:u w:val="single"/>
          <w:lang w:val="ru-RU" w:eastAsia="ru-RU"/>
        </w:rPr>
        <w:t>Ответы на часто задаваемые вопросы</w:t>
      </w:r>
      <w:r w:rsidR="00953875" w:rsidRPr="006C7181">
        <w:rPr>
          <w:rFonts w:ascii="Arial" w:hAnsi="Arial" w:cs="Arial"/>
          <w:b/>
          <w:sz w:val="28"/>
          <w:szCs w:val="28"/>
          <w:u w:val="single"/>
          <w:lang w:val="ru-RU" w:eastAsia="ru-RU"/>
        </w:rPr>
        <w:t>:</w:t>
      </w:r>
    </w:p>
    <w:p w14:paraId="7B3FE4CD" w14:textId="77777777" w:rsidR="00953875" w:rsidRPr="006C7181" w:rsidRDefault="00953875" w:rsidP="00953875">
      <w:pPr>
        <w:spacing w:line="276" w:lineRule="auto"/>
        <w:rPr>
          <w:rFonts w:ascii="Arial" w:hAnsi="Arial" w:cs="Arial"/>
          <w:b/>
          <w:sz w:val="22"/>
          <w:szCs w:val="22"/>
          <w:lang w:val="ru-RU" w:eastAsia="ru-RU"/>
        </w:rPr>
      </w:pPr>
    </w:p>
    <w:p w14:paraId="5D39919E" w14:textId="3E2FB1E7" w:rsidR="00953875" w:rsidRPr="006C7181" w:rsidRDefault="006C7181" w:rsidP="006C7181">
      <w:pPr>
        <w:pStyle w:val="af7"/>
        <w:numPr>
          <w:ilvl w:val="0"/>
          <w:numId w:val="3"/>
        </w:numPr>
        <w:ind w:left="360"/>
        <w:rPr>
          <w:rFonts w:ascii="Arial" w:eastAsia="Times New Roman" w:hAnsi="Arial" w:cs="Arial"/>
          <w:lang w:val="ru-RU" w:eastAsia="ru-RU"/>
        </w:rPr>
      </w:pPr>
      <w:r w:rsidRPr="001A44C8">
        <w:rPr>
          <w:rFonts w:ascii="Arial" w:eastAsia="Times New Roman" w:hAnsi="Arial" w:cs="Arial"/>
          <w:b/>
          <w:lang w:val="ru-RU" w:eastAsia="ru-RU"/>
        </w:rPr>
        <w:t xml:space="preserve">Какие организации допускаются к участию? </w:t>
      </w:r>
      <w:r w:rsidRPr="001A44C8">
        <w:rPr>
          <w:rFonts w:ascii="Arial" w:eastAsia="Times New Roman" w:hAnsi="Arial" w:cs="Arial"/>
          <w:lang w:val="ru-RU" w:eastAsia="ru-RU"/>
        </w:rPr>
        <w:t>Все местные ОГО</w:t>
      </w:r>
      <w:r>
        <w:rPr>
          <w:rFonts w:ascii="Arial" w:eastAsia="Times New Roman" w:hAnsi="Arial" w:cs="Arial"/>
          <w:lang w:val="ru-RU" w:eastAsia="ru-RU"/>
        </w:rPr>
        <w:t xml:space="preserve"> из Кыргызской Республики</w:t>
      </w:r>
      <w:r w:rsidRPr="001A44C8">
        <w:rPr>
          <w:rFonts w:ascii="Arial" w:eastAsia="Times New Roman" w:hAnsi="Arial" w:cs="Arial"/>
          <w:lang w:val="ru-RU" w:eastAsia="ru-RU"/>
        </w:rPr>
        <w:t>, которые</w:t>
      </w:r>
      <w:r>
        <w:rPr>
          <w:rFonts w:ascii="Arial" w:eastAsia="Times New Roman" w:hAnsi="Arial" w:cs="Arial"/>
          <w:lang w:val="ru-RU" w:eastAsia="ru-RU"/>
        </w:rPr>
        <w:t xml:space="preserve"> заполнили профильную форму ПСУ и как минимум запланировали диагностику</w:t>
      </w:r>
      <w:r w:rsidR="00953875" w:rsidRPr="006C7181">
        <w:rPr>
          <w:rFonts w:ascii="Arial" w:eastAsia="Times New Roman" w:hAnsi="Arial" w:cs="Arial"/>
          <w:lang w:val="ru-RU" w:eastAsia="ru-RU"/>
        </w:rPr>
        <w:t>.</w:t>
      </w:r>
    </w:p>
    <w:p w14:paraId="04945210" w14:textId="0EA60D9C" w:rsidR="00953875" w:rsidRPr="00331968" w:rsidRDefault="00224685" w:rsidP="00331968">
      <w:pPr>
        <w:pStyle w:val="af7"/>
        <w:numPr>
          <w:ilvl w:val="0"/>
          <w:numId w:val="3"/>
        </w:numPr>
        <w:ind w:left="360"/>
        <w:rPr>
          <w:rFonts w:ascii="Arial" w:eastAsia="Times New Roman" w:hAnsi="Arial" w:cs="Arial"/>
          <w:lang w:val="ru-RU" w:eastAsia="ru-RU"/>
        </w:rPr>
      </w:pPr>
      <w:r w:rsidRPr="001A44C8">
        <w:rPr>
          <w:rFonts w:ascii="Arial" w:eastAsia="Times New Roman" w:hAnsi="Arial" w:cs="Arial"/>
          <w:b/>
          <w:lang w:val="ru-RU" w:eastAsia="ru-RU"/>
        </w:rPr>
        <w:t xml:space="preserve">Как мне представить в ПСУ профиль нашей организации? </w:t>
      </w:r>
      <w:r w:rsidRPr="001A44C8">
        <w:rPr>
          <w:rFonts w:ascii="Arial" w:eastAsia="Times New Roman" w:hAnsi="Arial" w:cs="Arial"/>
          <w:lang w:val="ru-RU" w:eastAsia="ru-RU"/>
        </w:rPr>
        <w:t>Просто заполните профильную форму, включив в нее основную информацию о вашей организации. На сайте</w:t>
      </w:r>
      <w:r w:rsidRPr="001A44C8">
        <w:rPr>
          <w:rFonts w:ascii="Arial" w:hAnsi="Arial" w:cs="Arial"/>
          <w:color w:val="222222"/>
          <w:shd w:val="clear" w:color="auto" w:fill="FFFFFF"/>
          <w:lang w:val="ru-RU"/>
        </w:rPr>
        <w:t xml:space="preserve"> </w:t>
      </w:r>
      <w:hyperlink r:id="rId15" w:history="1">
        <w:r w:rsidRPr="0028214D">
          <w:rPr>
            <w:rStyle w:val="af2"/>
            <w:rFonts w:ascii="Arial" w:hAnsi="Arial" w:cs="Arial"/>
            <w:shd w:val="clear" w:color="auto" w:fill="FFFFFF"/>
          </w:rPr>
          <w:t>www</w:t>
        </w:r>
        <w:r w:rsidRPr="001A44C8">
          <w:rPr>
            <w:rStyle w:val="af2"/>
            <w:rFonts w:ascii="Arial" w:hAnsi="Arial" w:cs="Arial"/>
            <w:shd w:val="clear" w:color="auto" w:fill="FFFFFF"/>
            <w:lang w:val="ru-RU"/>
          </w:rPr>
          <w:t>.</w:t>
        </w:r>
        <w:proofErr w:type="spellStart"/>
        <w:r w:rsidRPr="0028214D">
          <w:rPr>
            <w:rStyle w:val="af2"/>
            <w:rFonts w:ascii="Arial" w:hAnsi="Arial" w:cs="Arial"/>
            <w:shd w:val="clear" w:color="auto" w:fill="FFFFFF"/>
          </w:rPr>
          <w:t>cso</w:t>
        </w:r>
        <w:proofErr w:type="spellEnd"/>
        <w:r w:rsidRPr="001A44C8">
          <w:rPr>
            <w:rStyle w:val="af2"/>
            <w:rFonts w:ascii="Arial" w:hAnsi="Arial" w:cs="Arial"/>
            <w:shd w:val="clear" w:color="auto" w:fill="FFFFFF"/>
            <w:lang w:val="ru-RU"/>
          </w:rPr>
          <w:t>-</w:t>
        </w:r>
        <w:r w:rsidRPr="0028214D">
          <w:rPr>
            <w:rStyle w:val="af2"/>
            <w:rFonts w:ascii="Arial" w:hAnsi="Arial" w:cs="Arial"/>
            <w:shd w:val="clear" w:color="auto" w:fill="FFFFFF"/>
          </w:rPr>
          <w:t>kg</w:t>
        </w:r>
        <w:r w:rsidRPr="001A44C8">
          <w:rPr>
            <w:rStyle w:val="af2"/>
            <w:rFonts w:ascii="Arial" w:hAnsi="Arial" w:cs="Arial"/>
            <w:shd w:val="clear" w:color="auto" w:fill="FFFFFF"/>
            <w:lang w:val="ru-RU"/>
          </w:rPr>
          <w:t>.</w:t>
        </w:r>
        <w:r w:rsidRPr="0028214D">
          <w:rPr>
            <w:rStyle w:val="af2"/>
            <w:rFonts w:ascii="Arial" w:hAnsi="Arial" w:cs="Arial"/>
            <w:shd w:val="clear" w:color="auto" w:fill="FFFFFF"/>
          </w:rPr>
          <w:t>org</w:t>
        </w:r>
      </w:hyperlink>
      <w:r w:rsidRPr="001A44C8">
        <w:rPr>
          <w:rFonts w:ascii="Arial" w:hAnsi="Arial" w:cs="Arial"/>
          <w:color w:val="222222"/>
          <w:shd w:val="clear" w:color="auto" w:fill="FFFFFF"/>
          <w:lang w:val="ru-RU"/>
        </w:rPr>
        <w:t xml:space="preserve"> вы найдете форму для представления профиля вашей организации, а также дополнительную информацию и советы по заполнению профильной формы</w:t>
      </w:r>
      <w:r w:rsidR="00953875" w:rsidRPr="00331968">
        <w:rPr>
          <w:rFonts w:ascii="Arial" w:hAnsi="Arial" w:cs="Arial"/>
          <w:color w:val="222222"/>
          <w:shd w:val="clear" w:color="auto" w:fill="FFFFFF"/>
          <w:lang w:val="ru-RU"/>
        </w:rPr>
        <w:t>.</w:t>
      </w:r>
    </w:p>
    <w:p w14:paraId="491CE65C" w14:textId="1924BBA0" w:rsidR="00953875" w:rsidRPr="00257752" w:rsidRDefault="00257752" w:rsidP="00257752">
      <w:pPr>
        <w:pStyle w:val="af7"/>
        <w:numPr>
          <w:ilvl w:val="0"/>
          <w:numId w:val="3"/>
        </w:numPr>
        <w:ind w:left="360"/>
        <w:rPr>
          <w:rFonts w:ascii="Arial" w:eastAsia="Times New Roman" w:hAnsi="Arial" w:cs="Arial"/>
          <w:lang w:val="ru-RU" w:eastAsia="ru-RU"/>
        </w:rPr>
      </w:pPr>
      <w:r w:rsidRPr="0014478F">
        <w:rPr>
          <w:rFonts w:ascii="Arial" w:eastAsia="Times New Roman" w:hAnsi="Arial" w:cs="Arial"/>
          <w:b/>
          <w:lang w:val="ru-RU" w:eastAsia="ru-RU"/>
        </w:rPr>
        <w:t xml:space="preserve">Как мне узнать больше о процессе диагностики? </w:t>
      </w:r>
      <w:r w:rsidRPr="0014478F">
        <w:rPr>
          <w:rFonts w:ascii="Arial" w:eastAsia="Times New Roman" w:hAnsi="Arial" w:cs="Arial"/>
          <w:lang w:val="ru-RU" w:eastAsia="ru-RU"/>
        </w:rPr>
        <w:t xml:space="preserve">Зайдите на сайт </w:t>
      </w:r>
      <w:hyperlink r:id="rId16" w:history="1">
        <w:r w:rsidRPr="00FD20D8">
          <w:rPr>
            <w:rStyle w:val="af2"/>
            <w:rFonts w:ascii="Arial" w:eastAsia="Times New Roman" w:hAnsi="Arial" w:cs="Arial"/>
            <w:lang w:eastAsia="ru-RU"/>
          </w:rPr>
          <w:t>www</w:t>
        </w:r>
        <w:r w:rsidRPr="0014478F">
          <w:rPr>
            <w:rStyle w:val="af2"/>
            <w:rFonts w:ascii="Arial" w:eastAsia="Times New Roman" w:hAnsi="Arial" w:cs="Arial"/>
            <w:lang w:val="ru-RU" w:eastAsia="ru-RU"/>
          </w:rPr>
          <w:t>.</w:t>
        </w:r>
        <w:r w:rsidRPr="00FD20D8">
          <w:rPr>
            <w:rStyle w:val="af2"/>
            <w:rFonts w:ascii="Arial" w:eastAsia="Times New Roman" w:hAnsi="Arial" w:cs="Arial"/>
            <w:lang w:eastAsia="ru-RU"/>
          </w:rPr>
          <w:t>cso</w:t>
        </w:r>
        <w:r w:rsidRPr="0014478F">
          <w:rPr>
            <w:rStyle w:val="af2"/>
            <w:rFonts w:ascii="Arial" w:eastAsia="Times New Roman" w:hAnsi="Arial" w:cs="Arial"/>
            <w:lang w:val="ru-RU" w:eastAsia="ru-RU"/>
          </w:rPr>
          <w:t>-</w:t>
        </w:r>
        <w:r w:rsidRPr="00FD20D8">
          <w:rPr>
            <w:rStyle w:val="af2"/>
            <w:rFonts w:ascii="Arial" w:eastAsia="Times New Roman" w:hAnsi="Arial" w:cs="Arial"/>
            <w:lang w:eastAsia="ru-RU"/>
          </w:rPr>
          <w:t>kg</w:t>
        </w:r>
        <w:r w:rsidRPr="0014478F">
          <w:rPr>
            <w:rStyle w:val="af2"/>
            <w:rFonts w:ascii="Arial" w:eastAsia="Times New Roman" w:hAnsi="Arial" w:cs="Arial"/>
            <w:lang w:val="ru-RU" w:eastAsia="ru-RU"/>
          </w:rPr>
          <w:t>.</w:t>
        </w:r>
        <w:r w:rsidRPr="00FD20D8">
          <w:rPr>
            <w:rStyle w:val="af2"/>
            <w:rFonts w:ascii="Arial" w:eastAsia="Times New Roman" w:hAnsi="Arial" w:cs="Arial"/>
            <w:lang w:eastAsia="ru-RU"/>
          </w:rPr>
          <w:t>org</w:t>
        </w:r>
      </w:hyperlink>
      <w:r w:rsidRPr="0014478F">
        <w:rPr>
          <w:rFonts w:ascii="Arial" w:eastAsia="Times New Roman" w:hAnsi="Arial" w:cs="Arial"/>
          <w:lang w:val="ru-RU" w:eastAsia="ru-RU"/>
        </w:rPr>
        <w:t xml:space="preserve">, обратитесь к нам по </w:t>
      </w:r>
      <w:r>
        <w:rPr>
          <w:rFonts w:ascii="Arial" w:eastAsia="Times New Roman" w:hAnsi="Arial" w:cs="Arial"/>
          <w:lang w:eastAsia="ru-RU"/>
        </w:rPr>
        <w:t>e</w:t>
      </w:r>
      <w:r w:rsidRPr="0014478F">
        <w:rPr>
          <w:rFonts w:ascii="Arial" w:eastAsia="Times New Roman" w:hAnsi="Arial" w:cs="Arial"/>
          <w:lang w:val="ru-RU" w:eastAsia="ru-RU"/>
        </w:rPr>
        <w:t>-</w:t>
      </w:r>
      <w:r>
        <w:rPr>
          <w:rFonts w:ascii="Arial" w:eastAsia="Times New Roman" w:hAnsi="Arial" w:cs="Arial"/>
          <w:lang w:eastAsia="ru-RU"/>
        </w:rPr>
        <w:t>mail</w:t>
      </w:r>
      <w:r w:rsidRPr="0014478F">
        <w:rPr>
          <w:rFonts w:ascii="Arial" w:eastAsia="Times New Roman" w:hAnsi="Arial" w:cs="Arial"/>
          <w:lang w:val="ru-RU" w:eastAsia="ru-RU"/>
        </w:rPr>
        <w:t xml:space="preserve">: </w:t>
      </w:r>
      <w:hyperlink r:id="rId17" w:history="1">
        <w:r w:rsidRPr="00EA42C6">
          <w:rPr>
            <w:rStyle w:val="af2"/>
            <w:rFonts w:ascii="Arial" w:hAnsi="Arial" w:cs="Arial"/>
            <w:lang w:eastAsia="ru-RU"/>
          </w:rPr>
          <w:t>profile</w:t>
        </w:r>
        <w:r w:rsidRPr="0014478F">
          <w:rPr>
            <w:rStyle w:val="af2"/>
            <w:rFonts w:ascii="Arial" w:hAnsi="Arial" w:cs="Arial"/>
            <w:lang w:val="ru-RU" w:eastAsia="ru-RU"/>
          </w:rPr>
          <w:t>@</w:t>
        </w:r>
        <w:r w:rsidRPr="00EA42C6">
          <w:rPr>
            <w:rStyle w:val="af2"/>
            <w:rFonts w:ascii="Arial" w:hAnsi="Arial" w:cs="Arial"/>
            <w:lang w:eastAsia="ru-RU"/>
          </w:rPr>
          <w:t>cso</w:t>
        </w:r>
        <w:r w:rsidRPr="0014478F">
          <w:rPr>
            <w:rStyle w:val="af2"/>
            <w:rFonts w:ascii="Arial" w:hAnsi="Arial" w:cs="Arial"/>
            <w:lang w:val="ru-RU" w:eastAsia="ru-RU"/>
          </w:rPr>
          <w:t>-</w:t>
        </w:r>
        <w:r w:rsidRPr="00EA42C6">
          <w:rPr>
            <w:rStyle w:val="af2"/>
            <w:rFonts w:ascii="Arial" w:hAnsi="Arial" w:cs="Arial"/>
            <w:lang w:eastAsia="ru-RU"/>
          </w:rPr>
          <w:t>kg</w:t>
        </w:r>
        <w:r w:rsidRPr="0014478F">
          <w:rPr>
            <w:rStyle w:val="af2"/>
            <w:rFonts w:ascii="Arial" w:hAnsi="Arial" w:cs="Arial"/>
            <w:lang w:val="ru-RU" w:eastAsia="ru-RU"/>
          </w:rPr>
          <w:t>.</w:t>
        </w:r>
        <w:r w:rsidRPr="00EA42C6">
          <w:rPr>
            <w:rStyle w:val="af2"/>
            <w:rFonts w:ascii="Arial" w:hAnsi="Arial" w:cs="Arial"/>
            <w:lang w:eastAsia="ru-RU"/>
          </w:rPr>
          <w:t>org</w:t>
        </w:r>
      </w:hyperlink>
      <w:r w:rsidRPr="0014478F">
        <w:rPr>
          <w:rFonts w:ascii="Arial" w:eastAsia="Times New Roman" w:hAnsi="Arial" w:cs="Arial"/>
          <w:lang w:val="ru-RU" w:eastAsia="ru-RU"/>
        </w:rPr>
        <w:t xml:space="preserve"> или по телефону +996 (553) 33 66</w:t>
      </w:r>
      <w:r w:rsidRPr="00EA42C6">
        <w:rPr>
          <w:rFonts w:ascii="Arial" w:eastAsia="Times New Roman" w:hAnsi="Arial" w:cs="Arial"/>
          <w:lang w:eastAsia="ru-RU"/>
        </w:rPr>
        <w:t> </w:t>
      </w:r>
      <w:r w:rsidRPr="0014478F">
        <w:rPr>
          <w:rFonts w:ascii="Arial" w:eastAsia="Times New Roman" w:hAnsi="Arial" w:cs="Arial"/>
          <w:lang w:val="ru-RU" w:eastAsia="ru-RU"/>
        </w:rPr>
        <w:t>33</w:t>
      </w:r>
      <w:r w:rsidR="00953875" w:rsidRPr="00257752">
        <w:rPr>
          <w:rFonts w:ascii="Arial" w:eastAsia="Times New Roman" w:hAnsi="Arial" w:cs="Arial"/>
          <w:lang w:val="ru-RU" w:eastAsia="ru-RU"/>
        </w:rPr>
        <w:t>.</w:t>
      </w:r>
    </w:p>
    <w:p w14:paraId="74BE3A40" w14:textId="5D9B7FA1" w:rsidR="00953875" w:rsidRPr="002E160D" w:rsidRDefault="002E160D" w:rsidP="002E160D">
      <w:pPr>
        <w:pStyle w:val="af7"/>
        <w:numPr>
          <w:ilvl w:val="0"/>
          <w:numId w:val="3"/>
        </w:numPr>
        <w:ind w:left="360"/>
        <w:rPr>
          <w:rFonts w:ascii="Arial" w:eastAsiaTheme="minorHAnsi" w:hAnsi="Arial" w:cs="Arial"/>
          <w:lang w:val="ru-RU"/>
        </w:rPr>
      </w:pPr>
      <w:r w:rsidRPr="00B249B1">
        <w:rPr>
          <w:rFonts w:ascii="Arial" w:hAnsi="Arial" w:cs="Arial"/>
          <w:b/>
          <w:lang w:val="ru-RU"/>
        </w:rPr>
        <w:t xml:space="preserve">Как мне узнать больше о предстоящих грантовых возможностях? </w:t>
      </w:r>
      <w:r w:rsidRPr="00B249B1">
        <w:rPr>
          <w:rFonts w:ascii="Arial" w:hAnsi="Arial" w:cs="Arial"/>
          <w:lang w:val="ru-RU"/>
        </w:rPr>
        <w:t>Все ОГО, которые заполнят упомянутую выше профильную форму, будут включены в базу данных, благодаря чему вы будете получать периодические объявления о</w:t>
      </w:r>
      <w:r>
        <w:rPr>
          <w:rFonts w:ascii="Arial" w:hAnsi="Arial" w:cs="Arial"/>
          <w:lang w:val="ru-RU"/>
        </w:rPr>
        <w:t xml:space="preserve"> приеме концепций. Если концепция наберет достаточное количество баллов по итогам ее оценки, вас могут пригласить подать полную заявку на грант</w:t>
      </w:r>
      <w:r w:rsidR="00953875" w:rsidRPr="002E160D">
        <w:rPr>
          <w:rFonts w:ascii="Arial" w:eastAsia="Times New Roman" w:hAnsi="Arial" w:cs="Arial"/>
          <w:lang w:val="ru-RU" w:eastAsia="ru-RU"/>
        </w:rPr>
        <w:t>.</w:t>
      </w:r>
    </w:p>
    <w:p w14:paraId="40CD997E" w14:textId="6EFF21AB" w:rsidR="00953875" w:rsidRPr="00592B9D" w:rsidRDefault="00592B9D" w:rsidP="00592B9D">
      <w:pPr>
        <w:pStyle w:val="af7"/>
        <w:numPr>
          <w:ilvl w:val="0"/>
          <w:numId w:val="3"/>
        </w:numPr>
        <w:spacing w:after="0"/>
        <w:ind w:left="360"/>
        <w:rPr>
          <w:rFonts w:ascii="Arial" w:hAnsi="Arial" w:cs="Arial"/>
          <w:lang w:val="ru-RU"/>
        </w:rPr>
      </w:pPr>
      <w:r w:rsidRPr="002E5C04">
        <w:rPr>
          <w:rFonts w:ascii="Arial" w:hAnsi="Arial" w:cs="Arial"/>
          <w:b/>
          <w:lang w:val="ru-RU"/>
        </w:rPr>
        <w:t xml:space="preserve">Предоставляет ли ПСУ техническую поддержку? </w:t>
      </w:r>
      <w:r>
        <w:rPr>
          <w:rFonts w:ascii="Arial" w:hAnsi="Arial" w:cs="Arial"/>
          <w:lang w:val="ru-RU"/>
        </w:rPr>
        <w:t>После составления профиля организации ее вносят в базу данных ПСУ и приглашают пройти диагностику, а также подать концепции</w:t>
      </w:r>
      <w:r w:rsidR="00953875" w:rsidRPr="00592B9D">
        <w:rPr>
          <w:rFonts w:ascii="Arial" w:hAnsi="Arial" w:cs="Arial"/>
          <w:lang w:val="ru-RU"/>
        </w:rPr>
        <w:t xml:space="preserve">.  </w:t>
      </w:r>
    </w:p>
    <w:p w14:paraId="1BF5EE31" w14:textId="561693D0" w:rsidR="00592B9D" w:rsidRDefault="00592B9D" w:rsidP="00953875">
      <w:pPr>
        <w:pStyle w:val="af7"/>
        <w:numPr>
          <w:ilvl w:val="1"/>
          <w:numId w:val="3"/>
        </w:num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Приглашение к подаче концепций включает техническое и административное руководство </w:t>
      </w:r>
      <w:r w:rsidRPr="002E5C04">
        <w:rPr>
          <w:rFonts w:ascii="Arial" w:hAnsi="Arial" w:cs="Arial"/>
          <w:lang w:val="ru-RU"/>
        </w:rPr>
        <w:t xml:space="preserve">в таких направлениях, как концептуализация проекта и формулирование </w:t>
      </w:r>
      <w:r w:rsidRPr="002E5C04">
        <w:rPr>
          <w:rFonts w:ascii="Arial" w:hAnsi="Arial" w:cs="Arial"/>
          <w:lang w:val="ru-RU"/>
        </w:rPr>
        <w:lastRenderedPageBreak/>
        <w:t>стратегического видения, разработка и реализация проекта, мониторинг и оценка, составление бюджета и финансовый менеджмент проекта, связи с общественностью и СМИ</w:t>
      </w:r>
      <w:r>
        <w:rPr>
          <w:rFonts w:ascii="Arial" w:hAnsi="Arial" w:cs="Arial"/>
          <w:lang w:val="ru-RU"/>
        </w:rPr>
        <w:t>.</w:t>
      </w:r>
    </w:p>
    <w:p w14:paraId="7E64E1FB" w14:textId="45893066" w:rsidR="00953875" w:rsidRPr="00592B9D" w:rsidRDefault="00592B9D" w:rsidP="00592B9D">
      <w:pPr>
        <w:pStyle w:val="af7"/>
        <w:numPr>
          <w:ilvl w:val="1"/>
          <w:numId w:val="3"/>
        </w:num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После присуждения гранта грантополучатель имеет право на </w:t>
      </w:r>
      <w:r w:rsidRPr="002E5C04">
        <w:rPr>
          <w:rFonts w:ascii="Arial" w:hAnsi="Arial" w:cs="Arial"/>
          <w:lang w:val="ru-RU"/>
        </w:rPr>
        <w:t>помощь в виде наставничества от местных консультантов в различных технических направлениях, предусмотренных в рамках гранта</w:t>
      </w:r>
      <w:r w:rsidR="00953875" w:rsidRPr="00592B9D">
        <w:rPr>
          <w:rFonts w:ascii="Arial" w:hAnsi="Arial" w:cs="Arial"/>
          <w:lang w:val="ru-RU"/>
        </w:rPr>
        <w:t xml:space="preserve">. </w:t>
      </w:r>
    </w:p>
    <w:p w14:paraId="7F3E4374" w14:textId="0C3922D7" w:rsidR="00953875" w:rsidRPr="00B27746" w:rsidRDefault="00B27746" w:rsidP="00953875">
      <w:pPr>
        <w:pStyle w:val="af7"/>
        <w:numPr>
          <w:ilvl w:val="0"/>
          <w:numId w:val="3"/>
        </w:numPr>
        <w:spacing w:after="0"/>
        <w:ind w:left="360"/>
        <w:rPr>
          <w:rFonts w:ascii="Arial" w:hAnsi="Arial" w:cs="Arial"/>
          <w:lang w:val="ru-RU"/>
        </w:rPr>
      </w:pPr>
      <w:r w:rsidRPr="005311CA">
        <w:rPr>
          <w:rFonts w:ascii="Arial" w:eastAsia="Times New Roman" w:hAnsi="Arial" w:cs="Arial"/>
          <w:b/>
          <w:lang w:val="ru-RU" w:eastAsia="ru-RU"/>
        </w:rPr>
        <w:t>Какие преимущества получит моя организация от участия в процессе диагностики</w:t>
      </w:r>
      <w:r w:rsidR="00953875" w:rsidRPr="00B27746">
        <w:rPr>
          <w:rFonts w:ascii="Arial" w:hAnsi="Arial" w:cs="Arial"/>
          <w:b/>
          <w:lang w:val="ru-RU"/>
        </w:rPr>
        <w:t xml:space="preserve">? </w:t>
      </w:r>
    </w:p>
    <w:p w14:paraId="12AEC14A" w14:textId="3ADFC8EA" w:rsidR="00953875" w:rsidRPr="00B27746" w:rsidRDefault="00B27746" w:rsidP="00B27746">
      <w:pPr>
        <w:pStyle w:val="af7"/>
        <w:numPr>
          <w:ilvl w:val="0"/>
          <w:numId w:val="4"/>
        </w:numPr>
        <w:spacing w:after="0"/>
        <w:ind w:left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Возможность подавать концепции на рассмотрение и, возможно, получить приглашение к подаче полной заявки на грант</w:t>
      </w:r>
      <w:r w:rsidR="00953875" w:rsidRPr="00B27746">
        <w:rPr>
          <w:rFonts w:ascii="Arial" w:hAnsi="Arial" w:cs="Arial"/>
          <w:lang w:val="ru-RU"/>
        </w:rPr>
        <w:t>.</w:t>
      </w:r>
    </w:p>
    <w:p w14:paraId="5539E902" w14:textId="5080FD66" w:rsidR="00953875" w:rsidRPr="00B27746" w:rsidRDefault="00B27746" w:rsidP="00953875">
      <w:pPr>
        <w:pStyle w:val="af7"/>
        <w:numPr>
          <w:ilvl w:val="0"/>
          <w:numId w:val="4"/>
        </w:numPr>
        <w:spacing w:after="0"/>
        <w:ind w:left="708"/>
        <w:rPr>
          <w:rFonts w:ascii="Arial" w:hAnsi="Arial" w:cs="Arial"/>
          <w:lang w:val="ru-RU"/>
        </w:rPr>
      </w:pPr>
      <w:r w:rsidRPr="005311CA">
        <w:rPr>
          <w:rFonts w:ascii="Arial" w:hAnsi="Arial" w:cs="Arial"/>
          <w:lang w:val="ru-RU"/>
        </w:rPr>
        <w:t>Результаты диагностики для каждой</w:t>
      </w:r>
      <w:r>
        <w:rPr>
          <w:rFonts w:ascii="Arial" w:hAnsi="Arial" w:cs="Arial"/>
          <w:lang w:val="ru-RU"/>
        </w:rPr>
        <w:t xml:space="preserve"> организации </w:t>
      </w:r>
      <w:r w:rsidRPr="005311CA">
        <w:rPr>
          <w:rFonts w:ascii="Arial" w:hAnsi="Arial" w:cs="Arial"/>
          <w:lang w:val="ru-RU"/>
        </w:rPr>
        <w:t>– это</w:t>
      </w:r>
      <w:r w:rsidR="00953875" w:rsidRPr="00B27746">
        <w:rPr>
          <w:rFonts w:ascii="Arial" w:hAnsi="Arial" w:cs="Arial"/>
          <w:lang w:val="ru-RU"/>
        </w:rPr>
        <w:t>:</w:t>
      </w:r>
    </w:p>
    <w:p w14:paraId="55C4F478" w14:textId="531C42E2" w:rsidR="003332DA" w:rsidRPr="003332DA" w:rsidRDefault="003332DA" w:rsidP="003332DA">
      <w:pPr>
        <w:pStyle w:val="af7"/>
        <w:numPr>
          <w:ilvl w:val="1"/>
          <w:numId w:val="4"/>
        </w:numPr>
        <w:spacing w:after="0"/>
        <w:ind w:left="142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Pr="005311CA">
        <w:rPr>
          <w:rFonts w:ascii="Arial" w:hAnsi="Arial" w:cs="Arial"/>
          <w:lang w:val="ru-RU"/>
        </w:rPr>
        <w:t>тчет о состоянии ОГО – повествовательный отчет о результатах диагностики, в котором будут описаны сильные и слабые стороны в 10 направлениях организационного развития</w:t>
      </w:r>
      <w:r>
        <w:rPr>
          <w:rFonts w:ascii="Arial" w:hAnsi="Arial" w:cs="Arial"/>
          <w:lang w:val="ru-RU"/>
        </w:rPr>
        <w:t>;</w:t>
      </w:r>
    </w:p>
    <w:p w14:paraId="63CB39B3" w14:textId="36D804DE" w:rsidR="00953875" w:rsidRDefault="003332DA" w:rsidP="003332DA">
      <w:pPr>
        <w:pStyle w:val="af7"/>
        <w:numPr>
          <w:ilvl w:val="1"/>
          <w:numId w:val="4"/>
        </w:numPr>
        <w:spacing w:after="0"/>
        <w:ind w:left="142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Pr="005311CA">
        <w:rPr>
          <w:rFonts w:ascii="Arial" w:hAnsi="Arial" w:cs="Arial"/>
          <w:lang w:val="ru-RU"/>
        </w:rPr>
        <w:t>лан развития потенциала, в котором будут выделены приоритетные направления, по которым должна работать организация, исходя из итогов, описанных в Отчете о состоянии ОГО</w:t>
      </w:r>
      <w:r>
        <w:rPr>
          <w:rFonts w:ascii="Arial" w:hAnsi="Arial" w:cs="Arial"/>
          <w:lang w:val="ru-RU"/>
        </w:rPr>
        <w:t>;</w:t>
      </w:r>
    </w:p>
    <w:p w14:paraId="067184DD" w14:textId="20885EC0" w:rsidR="00953875" w:rsidRPr="00E933CB" w:rsidRDefault="003332DA" w:rsidP="003332DA">
      <w:pPr>
        <w:pStyle w:val="af7"/>
        <w:numPr>
          <w:ilvl w:val="1"/>
          <w:numId w:val="4"/>
        </w:numPr>
        <w:spacing w:after="0"/>
        <w:ind w:left="1428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приглашение на </w:t>
      </w:r>
      <w:r w:rsidRPr="005311CA">
        <w:rPr>
          <w:rFonts w:ascii="Arial" w:hAnsi="Arial" w:cs="Arial"/>
          <w:lang w:val="ru-RU"/>
        </w:rPr>
        <w:t>семинар</w:t>
      </w:r>
      <w:r>
        <w:rPr>
          <w:rFonts w:ascii="Arial" w:hAnsi="Arial" w:cs="Arial"/>
          <w:lang w:val="ru-RU"/>
        </w:rPr>
        <w:t>ы</w:t>
      </w:r>
      <w:r w:rsidRPr="005311CA">
        <w:rPr>
          <w:rFonts w:ascii="Arial" w:hAnsi="Arial" w:cs="Arial"/>
          <w:lang w:val="ru-RU"/>
        </w:rPr>
        <w:t xml:space="preserve"> и тренинг</w:t>
      </w:r>
      <w:r>
        <w:rPr>
          <w:rFonts w:ascii="Arial" w:hAnsi="Arial" w:cs="Arial"/>
          <w:lang w:val="ru-RU"/>
        </w:rPr>
        <w:t>и</w:t>
      </w:r>
      <w:r w:rsidRPr="005311CA">
        <w:rPr>
          <w:rFonts w:ascii="Arial" w:hAnsi="Arial" w:cs="Arial"/>
          <w:lang w:val="ru-RU"/>
        </w:rPr>
        <w:t xml:space="preserve"> по усилению </w:t>
      </w:r>
      <w:r>
        <w:rPr>
          <w:rFonts w:ascii="Arial" w:hAnsi="Arial" w:cs="Arial"/>
        </w:rPr>
        <w:t>ОГО</w:t>
      </w:r>
      <w:r>
        <w:rPr>
          <w:rFonts w:ascii="Arial" w:hAnsi="Arial" w:cs="Arial"/>
          <w:lang w:val="ru-RU"/>
        </w:rPr>
        <w:t>.</w:t>
      </w:r>
    </w:p>
    <w:p w14:paraId="4C02B6ED" w14:textId="667B9A5F" w:rsidR="00953875" w:rsidRPr="00794D22" w:rsidRDefault="003332DA" w:rsidP="00953875">
      <w:pPr>
        <w:pStyle w:val="af7"/>
        <w:numPr>
          <w:ilvl w:val="0"/>
          <w:numId w:val="3"/>
        </w:numPr>
        <w:spacing w:after="0"/>
        <w:ind w:left="360"/>
        <w:rPr>
          <w:rFonts w:ascii="Arial" w:hAnsi="Arial" w:cs="Arial"/>
          <w:lang w:val="ru-RU"/>
        </w:rPr>
      </w:pPr>
      <w:r w:rsidRPr="007F54CB">
        <w:rPr>
          <w:rFonts w:ascii="Arial" w:hAnsi="Arial" w:cs="Arial"/>
          <w:b/>
          <w:lang w:val="ru-RU"/>
        </w:rPr>
        <w:t>Как подать заявку на грант</w:t>
      </w:r>
      <w:r w:rsidR="00953875" w:rsidRPr="003332DA">
        <w:rPr>
          <w:rFonts w:ascii="Arial" w:hAnsi="Arial" w:cs="Arial"/>
          <w:b/>
          <w:lang w:val="ru-RU"/>
        </w:rPr>
        <w:t xml:space="preserve">?  </w:t>
      </w:r>
      <w:r>
        <w:rPr>
          <w:rFonts w:ascii="Arial" w:hAnsi="Arial" w:cs="Arial"/>
          <w:lang w:val="ru-RU"/>
        </w:rPr>
        <w:t>В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рамках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ПСУ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предусмотрена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подача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заявок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гранты ПГУ. </w:t>
      </w:r>
      <w:r w:rsidR="00794D22">
        <w:rPr>
          <w:rFonts w:ascii="Arial" w:hAnsi="Arial" w:cs="Arial"/>
          <w:lang w:val="ru-RU"/>
        </w:rPr>
        <w:t>Только</w:t>
      </w:r>
      <w:r w:rsidR="00794D22" w:rsidRPr="00794D22">
        <w:rPr>
          <w:rFonts w:ascii="Arial" w:hAnsi="Arial" w:cs="Arial"/>
          <w:lang w:val="ru-RU"/>
        </w:rPr>
        <w:t xml:space="preserve"> </w:t>
      </w:r>
      <w:r w:rsidR="00794D22">
        <w:rPr>
          <w:rFonts w:ascii="Arial" w:hAnsi="Arial" w:cs="Arial"/>
          <w:lang w:val="ru-RU"/>
        </w:rPr>
        <w:t>те</w:t>
      </w:r>
      <w:r w:rsidR="00794D22" w:rsidRPr="00794D22">
        <w:rPr>
          <w:rFonts w:ascii="Arial" w:hAnsi="Arial" w:cs="Arial"/>
          <w:lang w:val="ru-RU"/>
        </w:rPr>
        <w:t xml:space="preserve">, </w:t>
      </w:r>
      <w:r w:rsidR="00794D22">
        <w:rPr>
          <w:rFonts w:ascii="Arial" w:hAnsi="Arial" w:cs="Arial"/>
          <w:lang w:val="ru-RU"/>
        </w:rPr>
        <w:t>чья</w:t>
      </w:r>
      <w:r w:rsidR="00794D22" w:rsidRPr="00794D22">
        <w:rPr>
          <w:rFonts w:ascii="Arial" w:hAnsi="Arial" w:cs="Arial"/>
          <w:lang w:val="ru-RU"/>
        </w:rPr>
        <w:t xml:space="preserve"> </w:t>
      </w:r>
      <w:r w:rsidR="00794D22">
        <w:rPr>
          <w:rFonts w:ascii="Arial" w:hAnsi="Arial" w:cs="Arial"/>
          <w:lang w:val="ru-RU"/>
        </w:rPr>
        <w:t>концепция</w:t>
      </w:r>
      <w:r w:rsidR="00794D22" w:rsidRPr="00794D22">
        <w:rPr>
          <w:rFonts w:ascii="Arial" w:hAnsi="Arial" w:cs="Arial"/>
          <w:lang w:val="ru-RU"/>
        </w:rPr>
        <w:t xml:space="preserve"> </w:t>
      </w:r>
      <w:r w:rsidR="00794D22">
        <w:rPr>
          <w:rFonts w:ascii="Arial" w:hAnsi="Arial" w:cs="Arial"/>
          <w:lang w:val="ru-RU"/>
        </w:rPr>
        <w:t>на</w:t>
      </w:r>
      <w:r w:rsidR="00794D22" w:rsidRPr="00794D22">
        <w:rPr>
          <w:rFonts w:ascii="Arial" w:hAnsi="Arial" w:cs="Arial"/>
          <w:lang w:val="ru-RU"/>
        </w:rPr>
        <w:t xml:space="preserve">берет не менее 50 </w:t>
      </w:r>
      <w:r w:rsidR="00794D22">
        <w:rPr>
          <w:rFonts w:ascii="Arial" w:hAnsi="Arial" w:cs="Arial"/>
          <w:lang w:val="ru-RU"/>
        </w:rPr>
        <w:t>баллов</w:t>
      </w:r>
      <w:r w:rsidR="00794D22" w:rsidRPr="00794D22">
        <w:rPr>
          <w:rFonts w:ascii="Arial" w:hAnsi="Arial" w:cs="Arial"/>
          <w:lang w:val="ru-RU"/>
        </w:rPr>
        <w:t xml:space="preserve"> </w:t>
      </w:r>
      <w:r w:rsidR="00794D22">
        <w:rPr>
          <w:rFonts w:ascii="Arial" w:hAnsi="Arial" w:cs="Arial"/>
          <w:lang w:val="ru-RU"/>
        </w:rPr>
        <w:t>по итогам оценки, получат приглашение к подаче полной грантовой заявки</w:t>
      </w:r>
      <w:r w:rsidR="00953875" w:rsidRPr="00794D22">
        <w:rPr>
          <w:rFonts w:ascii="Arial" w:hAnsi="Arial" w:cs="Arial"/>
          <w:lang w:val="ru-RU"/>
        </w:rPr>
        <w:t xml:space="preserve">.  </w:t>
      </w:r>
    </w:p>
    <w:p w14:paraId="1F30751F" w14:textId="77777777" w:rsidR="00953875" w:rsidRPr="00794D22" w:rsidRDefault="00953875" w:rsidP="00953875">
      <w:pPr>
        <w:rPr>
          <w:rFonts w:ascii="Arial" w:hAnsi="Arial" w:cs="Arial"/>
          <w:b/>
          <w:color w:val="FF0000"/>
          <w:lang w:val="ru-RU"/>
        </w:rPr>
      </w:pPr>
    </w:p>
    <w:p w14:paraId="5909CF63" w14:textId="44493968" w:rsidR="00CF3BD8" w:rsidRPr="00794D22" w:rsidRDefault="00CF3BD8" w:rsidP="00953875">
      <w:pPr>
        <w:pStyle w:val="af7"/>
        <w:spacing w:after="0"/>
        <w:ind w:left="360"/>
        <w:rPr>
          <w:rFonts w:ascii="Arial" w:hAnsi="Arial" w:cs="Arial"/>
          <w:lang w:val="ru-RU"/>
        </w:rPr>
      </w:pPr>
    </w:p>
    <w:p w14:paraId="15CDF171" w14:textId="77777777" w:rsidR="00CF3BD8" w:rsidRPr="00794D22" w:rsidRDefault="00CF3BD8" w:rsidP="00CF3BD8">
      <w:pPr>
        <w:rPr>
          <w:rFonts w:ascii="Arial" w:hAnsi="Arial" w:cs="Arial"/>
          <w:b/>
          <w:color w:val="FF0000"/>
          <w:lang w:val="ru-RU"/>
        </w:rPr>
      </w:pPr>
    </w:p>
    <w:p w14:paraId="09BC1643" w14:textId="77777777" w:rsidR="00B17CE7" w:rsidRPr="00794D22" w:rsidRDefault="00B17CE7" w:rsidP="00CF3BD8">
      <w:pPr>
        <w:rPr>
          <w:rFonts w:ascii="Arial" w:hAnsi="Arial" w:cs="Arial"/>
          <w:b/>
          <w:color w:val="FF0000"/>
          <w:lang w:val="ru-RU"/>
        </w:rPr>
        <w:sectPr w:rsidR="00B17CE7" w:rsidRPr="00794D22" w:rsidSect="003D517A">
          <w:headerReference w:type="default" r:id="rId18"/>
          <w:footerReference w:type="default" r:id="rId19"/>
          <w:headerReference w:type="first" r:id="rId20"/>
          <w:footerReference w:type="first" r:id="rId21"/>
          <w:pgSz w:w="11900" w:h="16840" w:code="9"/>
          <w:pgMar w:top="720" w:right="720" w:bottom="1440" w:left="864" w:header="720" w:footer="432" w:gutter="0"/>
          <w:cols w:space="720"/>
          <w:titlePg/>
          <w:docGrid w:linePitch="326"/>
        </w:sectPr>
      </w:pPr>
    </w:p>
    <w:p w14:paraId="7D808587" w14:textId="47429BB2" w:rsidR="00EF19F1" w:rsidRDefault="00E5324C" w:rsidP="00CF3BD8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ПРИЛОЖЕНИЕ</w:t>
      </w:r>
      <w:r w:rsidR="001C7433" w:rsidRPr="00E5324C">
        <w:rPr>
          <w:rFonts w:ascii="Arial" w:hAnsi="Arial" w:cs="Arial"/>
          <w:b/>
          <w:lang w:val="ru-RU"/>
        </w:rPr>
        <w:t xml:space="preserve"> </w:t>
      </w:r>
      <w:r w:rsidR="001C7433">
        <w:rPr>
          <w:rFonts w:ascii="Arial" w:hAnsi="Arial" w:cs="Arial"/>
          <w:b/>
        </w:rPr>
        <w:t>A</w:t>
      </w:r>
      <w:r w:rsidRPr="00E5324C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ru-RU"/>
        </w:rPr>
        <w:t xml:space="preserve"> Оценочная таблица для концепций ПГУ</w:t>
      </w:r>
      <w:r w:rsidR="002C1695" w:rsidRPr="00E5324C">
        <w:rPr>
          <w:rFonts w:ascii="Arial" w:hAnsi="Arial" w:cs="Arial"/>
          <w:lang w:val="ru-RU"/>
        </w:rPr>
        <w:t xml:space="preserve">. </w:t>
      </w:r>
      <w:r w:rsidR="00DF76C8">
        <w:rPr>
          <w:rFonts w:ascii="Arial" w:hAnsi="Arial" w:cs="Arial"/>
          <w:lang w:val="ru-RU"/>
        </w:rPr>
        <w:t>Оценочная</w:t>
      </w:r>
      <w:r w:rsidR="00DF76C8" w:rsidRPr="00E5324C">
        <w:rPr>
          <w:rFonts w:ascii="Arial" w:hAnsi="Arial" w:cs="Arial"/>
          <w:lang w:val="ru-RU"/>
        </w:rPr>
        <w:t xml:space="preserve"> </w:t>
      </w:r>
      <w:r w:rsidR="00DF76C8">
        <w:rPr>
          <w:rFonts w:ascii="Arial" w:hAnsi="Arial" w:cs="Arial"/>
          <w:lang w:val="ru-RU"/>
        </w:rPr>
        <w:t>комиссия</w:t>
      </w:r>
      <w:r w:rsidR="00DF76C8"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будет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использовать</w:t>
      </w:r>
      <w:r w:rsidRPr="00E5324C">
        <w:rPr>
          <w:rFonts w:ascii="Arial" w:hAnsi="Arial" w:cs="Arial"/>
          <w:lang w:val="ru-RU"/>
        </w:rPr>
        <w:t xml:space="preserve"> </w:t>
      </w:r>
      <w:r w:rsidR="00DF76C8">
        <w:rPr>
          <w:rFonts w:ascii="Arial" w:hAnsi="Arial" w:cs="Arial"/>
          <w:lang w:val="ru-RU"/>
        </w:rPr>
        <w:t>данную таблицу</w:t>
      </w:r>
      <w:r w:rsidR="00DF76C8"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рассмотрении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каждой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концепции</w:t>
      </w:r>
      <w:r w:rsidR="00DF76C8">
        <w:rPr>
          <w:rFonts w:ascii="Arial" w:hAnsi="Arial" w:cs="Arial"/>
          <w:lang w:val="ru-RU"/>
        </w:rPr>
        <w:t>:</w:t>
      </w:r>
    </w:p>
    <w:p w14:paraId="09373485" w14:textId="6D31106D" w:rsidR="00A95A1E" w:rsidRDefault="007079A9" w:rsidP="00CF3BD8">
      <w:pPr>
        <w:rPr>
          <w:rFonts w:ascii="Arial" w:hAnsi="Arial" w:cs="Arial"/>
          <w:b/>
          <w:color w:val="FF0000"/>
          <w:lang w:val="ru-RU"/>
        </w:rPr>
      </w:pPr>
      <w:r w:rsidRPr="007079A9">
        <w:rPr>
          <w:noProof/>
          <w:lang w:val="ru-RU" w:eastAsia="ru-RU"/>
        </w:rPr>
        <w:drawing>
          <wp:inline distT="0" distB="0" distL="0" distR="0" wp14:anchorId="2BAF7E69" wp14:editId="79CD374C">
            <wp:extent cx="9464633" cy="573578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357" cy="573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3B5C5" w14:textId="6B05CF23" w:rsidR="007079A9" w:rsidRPr="00CB61FB" w:rsidRDefault="007079A9" w:rsidP="00CF3BD8">
      <w:pPr>
        <w:rPr>
          <w:rFonts w:ascii="Arial" w:hAnsi="Arial" w:cs="Arial"/>
          <w:b/>
          <w:color w:val="FF0000"/>
          <w:lang w:val="ru-RU"/>
        </w:rPr>
      </w:pPr>
      <w:r w:rsidRPr="007079A9">
        <w:rPr>
          <w:noProof/>
          <w:lang w:val="ru-RU" w:eastAsia="ru-RU"/>
        </w:rPr>
        <w:lastRenderedPageBreak/>
        <w:drawing>
          <wp:inline distT="0" distB="0" distL="0" distR="0" wp14:anchorId="5F704005" wp14:editId="4762E573">
            <wp:extent cx="9542237" cy="57912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23" cy="579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A8A13" w14:textId="133EDC3F" w:rsidR="00160BD0" w:rsidRPr="006474EF" w:rsidRDefault="00160BD0" w:rsidP="00CF3BD8">
      <w:pPr>
        <w:rPr>
          <w:rFonts w:ascii="Arial" w:hAnsi="Arial" w:cs="Arial"/>
          <w:b/>
          <w:color w:val="FF0000"/>
          <w:lang w:val="ru-RU"/>
        </w:rPr>
      </w:pPr>
    </w:p>
    <w:sectPr w:rsidR="00160BD0" w:rsidRPr="006474EF" w:rsidSect="00B17CE7">
      <w:pgSz w:w="16840" w:h="11900" w:orient="landscape" w:code="9"/>
      <w:pgMar w:top="720" w:right="1440" w:bottom="864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3579" w14:textId="77777777" w:rsidR="00484DAB" w:rsidRDefault="00484DAB">
      <w:r>
        <w:separator/>
      </w:r>
    </w:p>
  </w:endnote>
  <w:endnote w:type="continuationSeparator" w:id="0">
    <w:p w14:paraId="099C9779" w14:textId="77777777" w:rsidR="00484DAB" w:rsidRDefault="0048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5EE4" w14:textId="65D973F0" w:rsidR="003332DA" w:rsidRPr="004A5051" w:rsidRDefault="003332DA" w:rsidP="004F5389">
    <w:pPr>
      <w:pStyle w:val="a6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ru-RU"/>
      </w:rPr>
      <w:t>Программа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по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совместному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управлению</w:t>
    </w:r>
    <w:r w:rsidRPr="00C860FD">
      <w:rPr>
        <w:rFonts w:ascii="Arial Narrow" w:hAnsi="Arial Narrow"/>
        <w:sz w:val="16"/>
        <w:szCs w:val="16"/>
        <w:lang w:val="ru-RU"/>
      </w:rPr>
      <w:t xml:space="preserve"> (</w:t>
    </w:r>
    <w:r>
      <w:rPr>
        <w:rFonts w:ascii="Arial Narrow" w:hAnsi="Arial Narrow"/>
        <w:sz w:val="16"/>
        <w:szCs w:val="16"/>
        <w:lang w:val="ru-RU"/>
      </w:rPr>
      <w:t>ПСУ</w:t>
    </w:r>
    <w:r w:rsidRPr="00C860FD">
      <w:rPr>
        <w:rFonts w:ascii="Arial Narrow" w:hAnsi="Arial Narrow"/>
        <w:sz w:val="16"/>
        <w:szCs w:val="16"/>
        <w:lang w:val="ru-RU"/>
      </w:rPr>
      <w:t xml:space="preserve">). </w:t>
    </w:r>
    <w:r>
      <w:rPr>
        <w:rFonts w:ascii="Arial Narrow" w:hAnsi="Arial Narrow"/>
        <w:sz w:val="16"/>
        <w:szCs w:val="16"/>
        <w:lang w:val="ru-RU"/>
      </w:rPr>
      <w:t>Гранты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на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поддержку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гражданского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участия</w:t>
    </w:r>
    <w:r w:rsidR="0029310A">
      <w:rPr>
        <w:rFonts w:ascii="Arial Narrow" w:hAnsi="Arial Narrow"/>
        <w:sz w:val="16"/>
        <w:szCs w:val="16"/>
        <w:lang w:val="ru-RU"/>
      </w:rPr>
      <w:t xml:space="preserve"> (ПГУ)</w:t>
    </w:r>
    <w:r w:rsidRPr="00C860FD">
      <w:rPr>
        <w:rFonts w:ascii="Arial Narrow" w:hAnsi="Arial Narrow"/>
        <w:sz w:val="16"/>
        <w:szCs w:val="16"/>
        <w:lang w:val="ru-RU"/>
      </w:rPr>
      <w:t xml:space="preserve">. </w:t>
    </w:r>
    <w:r>
      <w:rPr>
        <w:rFonts w:ascii="Arial Narrow" w:hAnsi="Arial Narrow"/>
        <w:sz w:val="16"/>
        <w:szCs w:val="16"/>
        <w:lang w:val="ru-RU"/>
      </w:rPr>
      <w:t>Объявление</w:t>
    </w:r>
    <w:r w:rsidRPr="00322B10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о</w:t>
    </w:r>
    <w:r w:rsidRPr="00322B10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приеме</w:t>
    </w:r>
    <w:r w:rsidRPr="00322B10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концепций</w:t>
    </w:r>
    <w:r w:rsidRPr="00322B10">
      <w:rPr>
        <w:rFonts w:ascii="Arial Narrow" w:hAnsi="Arial Narrow"/>
        <w:sz w:val="16"/>
        <w:szCs w:val="16"/>
        <w:lang w:val="ru-RU"/>
      </w:rPr>
      <w:t xml:space="preserve">. </w:t>
    </w:r>
    <w:r>
      <w:rPr>
        <w:rFonts w:ascii="Arial Narrow" w:hAnsi="Arial Narrow"/>
        <w:sz w:val="16"/>
        <w:szCs w:val="16"/>
        <w:lang w:val="ru-RU"/>
      </w:rPr>
      <w:t>Редакция</w:t>
    </w:r>
    <w:r w:rsidRPr="00322B10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от</w:t>
    </w:r>
    <w:r w:rsidRPr="00322B10">
      <w:rPr>
        <w:rFonts w:ascii="Arial Narrow" w:hAnsi="Arial Narrow"/>
        <w:sz w:val="16"/>
        <w:szCs w:val="16"/>
        <w:lang w:val="ru-RU"/>
      </w:rPr>
      <w:t xml:space="preserve"> 24 </w:t>
    </w:r>
    <w:r>
      <w:rPr>
        <w:rFonts w:ascii="Arial Narrow" w:hAnsi="Arial Narrow"/>
        <w:sz w:val="16"/>
        <w:szCs w:val="16"/>
        <w:lang w:val="ru-RU"/>
      </w:rPr>
      <w:t>февраля</w:t>
    </w:r>
    <w:r w:rsidRPr="00322B10">
      <w:rPr>
        <w:rFonts w:ascii="Arial Narrow" w:hAnsi="Arial Narrow"/>
        <w:sz w:val="16"/>
        <w:szCs w:val="16"/>
        <w:lang w:val="ru-RU"/>
      </w:rPr>
      <w:t xml:space="preserve"> 2015 </w:t>
    </w:r>
    <w:r>
      <w:rPr>
        <w:rFonts w:ascii="Arial Narrow" w:hAnsi="Arial Narrow"/>
        <w:sz w:val="16"/>
        <w:szCs w:val="16"/>
        <w:lang w:val="ru-RU"/>
      </w:rPr>
      <w:t>г.</w:t>
    </w:r>
  </w:p>
  <w:p w14:paraId="7D062964" w14:textId="2E5BE9BD" w:rsidR="003332DA" w:rsidRPr="001C7433" w:rsidRDefault="003332DA" w:rsidP="004F5389">
    <w:pPr>
      <w:pStyle w:val="a6"/>
      <w:rPr>
        <w:rFonts w:ascii="Arial" w:hAnsi="Arial" w:cs="Arial"/>
        <w:sz w:val="16"/>
        <w:szCs w:val="16"/>
      </w:rPr>
    </w:pPr>
    <w:r w:rsidRPr="004F5389">
      <w:rPr>
        <w:rFonts w:ascii="Arial Narrow" w:hAnsi="Arial Narrow"/>
        <w:sz w:val="20"/>
      </w:rPr>
      <w:tab/>
    </w:r>
    <w:r w:rsidRPr="004F5389">
      <w:rPr>
        <w:rFonts w:ascii="Arial Narrow" w:hAnsi="Arial Narrow"/>
        <w:sz w:val="20"/>
      </w:rPr>
      <w:tab/>
    </w:r>
    <w:r w:rsidR="007079A9">
      <w:rPr>
        <w:rFonts w:ascii="Arial Narrow" w:hAnsi="Arial Narrow"/>
        <w:sz w:val="20"/>
        <w:lang w:val="ru-RU"/>
      </w:rPr>
      <w:tab/>
    </w:r>
    <w:r w:rsidR="007079A9">
      <w:rPr>
        <w:rFonts w:ascii="Arial Narrow" w:hAnsi="Arial Narrow"/>
        <w:sz w:val="20"/>
        <w:lang w:val="ru-RU"/>
      </w:rPr>
      <w:tab/>
    </w:r>
    <w:r w:rsidR="007079A9">
      <w:rPr>
        <w:rFonts w:ascii="Arial Narrow" w:hAnsi="Arial Narrow"/>
        <w:sz w:val="20"/>
        <w:lang w:val="ru-RU"/>
      </w:rPr>
      <w:tab/>
    </w:r>
    <w:r w:rsidR="007079A9">
      <w:rPr>
        <w:rFonts w:ascii="Arial Narrow" w:hAnsi="Arial Narrow"/>
        <w:sz w:val="20"/>
        <w:lang w:val="ru-RU"/>
      </w:rPr>
      <w:tab/>
    </w:r>
    <w:r>
      <w:rPr>
        <w:rFonts w:ascii="Arial Narrow" w:hAnsi="Arial Narrow"/>
        <w:sz w:val="20"/>
        <w:lang w:val="ru-RU"/>
      </w:rPr>
      <w:t>Страница</w:t>
    </w:r>
    <w:r w:rsidRPr="001C7433">
      <w:rPr>
        <w:rFonts w:ascii="Arial" w:hAnsi="Arial" w:cs="Arial"/>
        <w:sz w:val="16"/>
        <w:szCs w:val="16"/>
      </w:rPr>
      <w:t xml:space="preserve"> </w:t>
    </w:r>
    <w:r w:rsidRPr="001C7433">
      <w:rPr>
        <w:rFonts w:ascii="Arial" w:hAnsi="Arial" w:cs="Arial"/>
        <w:b/>
        <w:sz w:val="16"/>
        <w:szCs w:val="16"/>
      </w:rPr>
      <w:fldChar w:fldCharType="begin"/>
    </w:r>
    <w:r w:rsidRPr="001C7433">
      <w:rPr>
        <w:rFonts w:ascii="Arial" w:hAnsi="Arial" w:cs="Arial"/>
        <w:b/>
        <w:sz w:val="16"/>
        <w:szCs w:val="16"/>
      </w:rPr>
      <w:instrText xml:space="preserve"> PAGE </w:instrText>
    </w:r>
    <w:r w:rsidRPr="001C7433">
      <w:rPr>
        <w:rFonts w:ascii="Arial" w:hAnsi="Arial" w:cs="Arial"/>
        <w:b/>
        <w:sz w:val="16"/>
        <w:szCs w:val="16"/>
      </w:rPr>
      <w:fldChar w:fldCharType="separate"/>
    </w:r>
    <w:r w:rsidR="006474EF">
      <w:rPr>
        <w:rFonts w:ascii="Arial" w:hAnsi="Arial" w:cs="Arial"/>
        <w:b/>
        <w:noProof/>
        <w:sz w:val="16"/>
        <w:szCs w:val="16"/>
      </w:rPr>
      <w:t>3</w:t>
    </w:r>
    <w:r w:rsidRPr="001C7433">
      <w:rPr>
        <w:rFonts w:ascii="Arial" w:hAnsi="Arial" w:cs="Arial"/>
        <w:b/>
        <w:sz w:val="16"/>
        <w:szCs w:val="16"/>
      </w:rPr>
      <w:fldChar w:fldCharType="end"/>
    </w:r>
    <w:r w:rsidRPr="001C743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ru-RU"/>
      </w:rPr>
      <w:t>из</w:t>
    </w:r>
    <w:r w:rsidRPr="001C7433">
      <w:rPr>
        <w:rFonts w:ascii="Arial" w:hAnsi="Arial" w:cs="Arial"/>
        <w:sz w:val="16"/>
        <w:szCs w:val="16"/>
      </w:rPr>
      <w:t xml:space="preserve"> </w:t>
    </w:r>
    <w:r w:rsidRPr="001C7433">
      <w:rPr>
        <w:rFonts w:ascii="Arial" w:hAnsi="Arial" w:cs="Arial"/>
        <w:b/>
        <w:sz w:val="16"/>
        <w:szCs w:val="16"/>
      </w:rPr>
      <w:fldChar w:fldCharType="begin"/>
    </w:r>
    <w:r w:rsidRPr="001C7433">
      <w:rPr>
        <w:rFonts w:ascii="Arial" w:hAnsi="Arial" w:cs="Arial"/>
        <w:b/>
        <w:sz w:val="16"/>
        <w:szCs w:val="16"/>
      </w:rPr>
      <w:instrText xml:space="preserve"> NUMPAGES  </w:instrText>
    </w:r>
    <w:r w:rsidRPr="001C7433">
      <w:rPr>
        <w:rFonts w:ascii="Arial" w:hAnsi="Arial" w:cs="Arial"/>
        <w:b/>
        <w:sz w:val="16"/>
        <w:szCs w:val="16"/>
      </w:rPr>
      <w:fldChar w:fldCharType="separate"/>
    </w:r>
    <w:r w:rsidR="006474EF">
      <w:rPr>
        <w:rFonts w:ascii="Arial" w:hAnsi="Arial" w:cs="Arial"/>
        <w:b/>
        <w:noProof/>
        <w:sz w:val="16"/>
        <w:szCs w:val="16"/>
      </w:rPr>
      <w:t>9</w:t>
    </w:r>
    <w:r w:rsidRPr="001C7433">
      <w:rPr>
        <w:rFonts w:ascii="Arial" w:hAnsi="Arial" w:cs="Arial"/>
        <w:b/>
        <w:sz w:val="16"/>
        <w:szCs w:val="16"/>
      </w:rPr>
      <w:fldChar w:fldCharType="end"/>
    </w:r>
  </w:p>
  <w:p w14:paraId="706ED5FD" w14:textId="77777777" w:rsidR="003332DA" w:rsidRDefault="003332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5636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3CB2B0" w14:textId="030C395B" w:rsidR="003332DA" w:rsidRPr="00BD5420" w:rsidRDefault="003332DA" w:rsidP="00642D48">
            <w:pPr>
              <w:pStyle w:val="a6"/>
              <w:rPr>
                <w:rFonts w:ascii="Arial Narrow" w:hAnsi="Arial Narrow"/>
                <w:sz w:val="16"/>
                <w:szCs w:val="16"/>
                <w:lang w:val="ru-RU"/>
              </w:rPr>
            </w:pPr>
            <w:r>
              <w:rPr>
                <w:rFonts w:ascii="Arial Narrow" w:hAnsi="Arial Narrow"/>
                <w:sz w:val="16"/>
                <w:szCs w:val="16"/>
                <w:lang w:val="ru-RU"/>
              </w:rPr>
              <w:t>Программа</w:t>
            </w:r>
            <w:r w:rsidRPr="00B064BE">
              <w:rPr>
                <w:rFonts w:ascii="Arial Narrow" w:hAnsi="Arial Narrow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по</w:t>
            </w:r>
            <w:r w:rsidRPr="00B064BE">
              <w:rPr>
                <w:rFonts w:ascii="Arial Narrow" w:hAnsi="Arial Narrow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совместному</w:t>
            </w:r>
            <w:r w:rsidRPr="00B064BE">
              <w:rPr>
                <w:rFonts w:ascii="Arial Narrow" w:hAnsi="Arial Narrow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управлению</w:t>
            </w:r>
            <w:r w:rsidRPr="00B064BE">
              <w:rPr>
                <w:rFonts w:ascii="Arial Narrow" w:hAnsi="Arial Narrow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ПСУ</w:t>
            </w:r>
            <w:r w:rsidRPr="00B064BE">
              <w:rPr>
                <w:rFonts w:ascii="Arial Narrow" w:hAnsi="Arial Narrow"/>
                <w:sz w:val="16"/>
                <w:szCs w:val="16"/>
                <w:lang w:val="ru-RU"/>
              </w:rPr>
              <w:t xml:space="preserve">).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Гранты</w:t>
            </w:r>
            <w:r w:rsidRPr="00B064BE">
              <w:rPr>
                <w:rFonts w:ascii="Arial Narrow" w:hAnsi="Arial Narrow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на</w:t>
            </w:r>
            <w:r w:rsidRPr="00B064BE">
              <w:rPr>
                <w:rFonts w:ascii="Arial Narrow" w:hAnsi="Arial Narrow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поддержку</w:t>
            </w:r>
            <w:r w:rsidRPr="00B064BE">
              <w:rPr>
                <w:rFonts w:ascii="Arial Narrow" w:hAnsi="Arial Narrow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гражданского</w:t>
            </w:r>
            <w:r w:rsidRPr="00B064BE">
              <w:rPr>
                <w:rFonts w:ascii="Arial Narrow" w:hAnsi="Arial Narrow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участия</w:t>
            </w:r>
            <w:r w:rsidR="0029310A">
              <w:rPr>
                <w:rFonts w:ascii="Arial Narrow" w:hAnsi="Arial Narrow"/>
                <w:sz w:val="16"/>
                <w:szCs w:val="16"/>
                <w:lang w:val="ru-RU"/>
              </w:rPr>
              <w:t xml:space="preserve"> (ПГУ)</w:t>
            </w:r>
            <w:r w:rsidRPr="00B064BE">
              <w:rPr>
                <w:rFonts w:ascii="Arial Narrow" w:hAnsi="Arial Narrow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Объявление</w:t>
            </w:r>
            <w:r w:rsidRPr="00BD5420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о</w:t>
            </w:r>
            <w:r w:rsidRPr="00BD5420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приеме</w:t>
            </w:r>
            <w:r w:rsidRPr="00BD5420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концепций</w:t>
            </w:r>
            <w:r w:rsidRPr="00BD5420">
              <w:rPr>
                <w:rFonts w:ascii="Arial Narrow" w:hAnsi="Arial Narrow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Редакция</w:t>
            </w:r>
            <w:r w:rsidRPr="00BD5420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от</w:t>
            </w:r>
            <w:r w:rsidRPr="00BD5420">
              <w:rPr>
                <w:rFonts w:ascii="Arial Narrow" w:hAnsi="Arial Narrow"/>
                <w:sz w:val="16"/>
                <w:szCs w:val="16"/>
                <w:lang w:val="en-US"/>
              </w:rPr>
              <w:t xml:space="preserve"> 24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февраля</w:t>
            </w:r>
            <w:r w:rsidRPr="00BD5420">
              <w:rPr>
                <w:rFonts w:ascii="Arial Narrow" w:hAnsi="Arial Narrow"/>
                <w:sz w:val="16"/>
                <w:szCs w:val="16"/>
                <w:lang w:val="en-US"/>
              </w:rPr>
              <w:t xml:space="preserve"> 2015 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г.</w:t>
            </w:r>
          </w:p>
          <w:p w14:paraId="0E29801E" w14:textId="6029D339" w:rsidR="003332DA" w:rsidRPr="00642D48" w:rsidRDefault="003332DA">
            <w:pPr>
              <w:pStyle w:val="a6"/>
              <w:jc w:val="right"/>
            </w:pPr>
          </w:p>
          <w:p w14:paraId="5E02EDCA" w14:textId="07011D12" w:rsidR="003332DA" w:rsidRPr="004A5051" w:rsidRDefault="003332DA" w:rsidP="00694C5F">
            <w:pPr>
              <w:pStyle w:val="a6"/>
              <w:jc w:val="right"/>
              <w:rPr>
                <w:rFonts w:ascii="Arial Narrow" w:hAnsi="Arial Narrow"/>
                <w:sz w:val="20"/>
              </w:rPr>
            </w:pPr>
            <w:r w:rsidRPr="00642D48">
              <w:rPr>
                <w:lang w:val="en-US"/>
              </w:rPr>
              <w:t xml:space="preserve"> </w:t>
            </w:r>
            <w:r w:rsidR="00694C5F">
              <w:rPr>
                <w:rFonts w:ascii="Arial Narrow" w:hAnsi="Arial Narrow"/>
                <w:sz w:val="20"/>
                <w:lang w:val="ru-RU"/>
              </w:rPr>
              <w:t>Страница</w:t>
            </w:r>
            <w:r w:rsidR="00694C5F" w:rsidRPr="001C74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4C5F" w:rsidRPr="001C7433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694C5F" w:rsidRPr="001C7433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694C5F" w:rsidRPr="001C74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474EF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694C5F" w:rsidRPr="001C74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694C5F" w:rsidRPr="001C74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4C5F">
              <w:rPr>
                <w:rFonts w:ascii="Arial" w:hAnsi="Arial" w:cs="Arial"/>
                <w:sz w:val="16"/>
                <w:szCs w:val="16"/>
                <w:lang w:val="ru-RU"/>
              </w:rPr>
              <w:t>из</w:t>
            </w:r>
            <w:r w:rsidR="00694C5F" w:rsidRPr="001C74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4C5F" w:rsidRPr="001C7433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694C5F" w:rsidRPr="001C7433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694C5F" w:rsidRPr="001C74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474EF">
              <w:rPr>
                <w:rFonts w:ascii="Arial" w:hAnsi="Arial" w:cs="Arial"/>
                <w:b/>
                <w:noProof/>
                <w:sz w:val="16"/>
                <w:szCs w:val="16"/>
              </w:rPr>
              <w:t>9</w:t>
            </w:r>
            <w:r w:rsidR="00694C5F" w:rsidRPr="001C74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9BC8B" w14:textId="77777777" w:rsidR="00484DAB" w:rsidRDefault="00484DAB">
      <w:r>
        <w:separator/>
      </w:r>
    </w:p>
  </w:footnote>
  <w:footnote w:type="continuationSeparator" w:id="0">
    <w:p w14:paraId="20D345BC" w14:textId="77777777" w:rsidR="00484DAB" w:rsidRDefault="00484DAB">
      <w:r>
        <w:continuationSeparator/>
      </w:r>
    </w:p>
  </w:footnote>
  <w:footnote w:id="1">
    <w:p w14:paraId="103069AA" w14:textId="7BA1CF9B" w:rsidR="003332DA" w:rsidRPr="00B064BE" w:rsidRDefault="003332DA" w:rsidP="00BD420F">
      <w:pPr>
        <w:pStyle w:val="ad"/>
        <w:rPr>
          <w:lang w:val="ru-RU"/>
        </w:rPr>
      </w:pPr>
      <w:r>
        <w:rPr>
          <w:rStyle w:val="af"/>
        </w:rPr>
        <w:footnoteRef/>
      </w:r>
      <w:r w:rsidRPr="00C62C42">
        <w:rPr>
          <w:lang w:val="ru-RU"/>
        </w:rPr>
        <w:t xml:space="preserve"> </w:t>
      </w:r>
      <w:r w:rsidRPr="001235F6">
        <w:rPr>
          <w:lang w:val="ru-RU"/>
        </w:rPr>
        <w:t xml:space="preserve"> </w:t>
      </w:r>
      <w:r>
        <w:rPr>
          <w:lang w:val="ru-RU"/>
        </w:rPr>
        <w:t>В</w:t>
      </w:r>
      <w:r w:rsidRPr="001235F6">
        <w:rPr>
          <w:lang w:val="ru-RU"/>
        </w:rPr>
        <w:t xml:space="preserve"> </w:t>
      </w:r>
      <w:r>
        <w:rPr>
          <w:lang w:val="ru-RU"/>
        </w:rPr>
        <w:t>данном</w:t>
      </w:r>
      <w:r w:rsidRPr="001235F6">
        <w:rPr>
          <w:lang w:val="ru-RU"/>
        </w:rPr>
        <w:t xml:space="preserve"> </w:t>
      </w:r>
      <w:r>
        <w:rPr>
          <w:lang w:val="ru-RU"/>
        </w:rPr>
        <w:t>документе</w:t>
      </w:r>
      <w:r w:rsidRPr="001235F6">
        <w:rPr>
          <w:lang w:val="ru-RU"/>
        </w:rPr>
        <w:t xml:space="preserve"> </w:t>
      </w:r>
      <w:r>
        <w:rPr>
          <w:lang w:val="ru-RU"/>
        </w:rPr>
        <w:t>значение</w:t>
      </w:r>
      <w:r w:rsidRPr="001235F6">
        <w:rPr>
          <w:lang w:val="ru-RU"/>
        </w:rPr>
        <w:t xml:space="preserve"> </w:t>
      </w:r>
      <w:r>
        <w:rPr>
          <w:lang w:val="ru-RU"/>
        </w:rPr>
        <w:t>слов</w:t>
      </w:r>
      <w:r w:rsidRPr="001235F6">
        <w:rPr>
          <w:lang w:val="ru-RU"/>
        </w:rPr>
        <w:t xml:space="preserve"> «</w:t>
      </w:r>
      <w:r>
        <w:rPr>
          <w:lang w:val="ru-RU"/>
        </w:rPr>
        <w:t>правительство</w:t>
      </w:r>
      <w:r w:rsidRPr="001235F6">
        <w:rPr>
          <w:lang w:val="ru-RU"/>
        </w:rPr>
        <w:t xml:space="preserve">» </w:t>
      </w:r>
      <w:r>
        <w:rPr>
          <w:lang w:val="ru-RU"/>
        </w:rPr>
        <w:t>и</w:t>
      </w:r>
      <w:r w:rsidRPr="001235F6">
        <w:rPr>
          <w:lang w:val="ru-RU"/>
        </w:rPr>
        <w:t xml:space="preserve"> «</w:t>
      </w:r>
      <w:r>
        <w:rPr>
          <w:lang w:val="ru-RU"/>
        </w:rPr>
        <w:t>государственные</w:t>
      </w:r>
      <w:r w:rsidRPr="001235F6">
        <w:rPr>
          <w:lang w:val="ru-RU"/>
        </w:rPr>
        <w:t xml:space="preserve"> </w:t>
      </w:r>
      <w:r>
        <w:rPr>
          <w:lang w:val="ru-RU"/>
        </w:rPr>
        <w:t>субъекты</w:t>
      </w:r>
      <w:r w:rsidRPr="001235F6">
        <w:rPr>
          <w:lang w:val="ru-RU"/>
        </w:rPr>
        <w:t xml:space="preserve">» </w:t>
      </w:r>
      <w:r>
        <w:rPr>
          <w:lang w:val="ru-RU"/>
        </w:rPr>
        <w:t>включает</w:t>
      </w:r>
      <w:r w:rsidRPr="001235F6">
        <w:rPr>
          <w:lang w:val="ru-RU"/>
        </w:rPr>
        <w:t xml:space="preserve"> </w:t>
      </w:r>
      <w:r>
        <w:rPr>
          <w:lang w:val="ru-RU"/>
        </w:rPr>
        <w:t>местные</w:t>
      </w:r>
      <w:r w:rsidRPr="001235F6">
        <w:rPr>
          <w:lang w:val="ru-RU"/>
        </w:rPr>
        <w:t xml:space="preserve">, </w:t>
      </w:r>
      <w:r>
        <w:rPr>
          <w:lang w:val="ru-RU"/>
        </w:rPr>
        <w:t>региональные</w:t>
      </w:r>
      <w:r w:rsidRPr="001235F6">
        <w:rPr>
          <w:lang w:val="ru-RU"/>
        </w:rPr>
        <w:t xml:space="preserve"> </w:t>
      </w:r>
      <w:r>
        <w:rPr>
          <w:lang w:val="ru-RU"/>
        </w:rPr>
        <w:t>и</w:t>
      </w:r>
      <w:r w:rsidRPr="001235F6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1235F6">
        <w:rPr>
          <w:lang w:val="ru-RU"/>
        </w:rPr>
        <w:t xml:space="preserve"> </w:t>
      </w:r>
      <w:r>
        <w:rPr>
          <w:lang w:val="ru-RU"/>
        </w:rPr>
        <w:t>государственные субъекты (органы, структуры, учреждения), такие как парламент, правительство (премьер-министр, министры), судебную систему, аппарат президента</w:t>
      </w:r>
      <w:r w:rsidRPr="00C62C42">
        <w:rPr>
          <w:lang w:val="ru-RU"/>
        </w:rPr>
        <w:t>.</w:t>
      </w:r>
      <w:r w:rsidRPr="00BD5420">
        <w:rPr>
          <w:lang w:val="ru-RU"/>
        </w:rPr>
        <w:t xml:space="preserve"> </w:t>
      </w:r>
    </w:p>
  </w:footnote>
  <w:footnote w:id="2">
    <w:p w14:paraId="5B565304" w14:textId="1A073599" w:rsidR="003332DA" w:rsidRPr="00E22D04" w:rsidRDefault="003332DA" w:rsidP="00322B10">
      <w:pPr>
        <w:pStyle w:val="ad"/>
        <w:rPr>
          <w:lang w:val="ru-RU"/>
        </w:rPr>
      </w:pPr>
      <w:r>
        <w:rPr>
          <w:rStyle w:val="af"/>
        </w:rPr>
        <w:footnoteRef/>
      </w:r>
      <w:r w:rsidRPr="00C62C42">
        <w:rPr>
          <w:lang w:val="ru-RU"/>
        </w:rPr>
        <w:t xml:space="preserve"> </w:t>
      </w:r>
      <w:r w:rsidRPr="00E22D04">
        <w:rPr>
          <w:lang w:val="ru-RU"/>
        </w:rPr>
        <w:t>«</w:t>
      </w:r>
      <w:r>
        <w:rPr>
          <w:lang w:val="ru-RU"/>
        </w:rPr>
        <w:t>Постоянно</w:t>
      </w:r>
      <w:r w:rsidRPr="00E22D04">
        <w:rPr>
          <w:lang w:val="ru-RU"/>
        </w:rPr>
        <w:t xml:space="preserve">» </w:t>
      </w:r>
      <w:r>
        <w:rPr>
          <w:lang w:val="ru-RU"/>
        </w:rPr>
        <w:t>означает</w:t>
      </w:r>
      <w:r w:rsidRPr="00E22D04">
        <w:rPr>
          <w:lang w:val="ru-RU"/>
        </w:rPr>
        <w:t xml:space="preserve">, </w:t>
      </w:r>
      <w:r>
        <w:rPr>
          <w:lang w:val="ru-RU"/>
        </w:rPr>
        <w:t>что</w:t>
      </w:r>
      <w:r w:rsidRPr="00E22D04">
        <w:rPr>
          <w:lang w:val="ru-RU"/>
        </w:rPr>
        <w:t xml:space="preserve"> </w:t>
      </w:r>
      <w:r>
        <w:rPr>
          <w:lang w:val="ru-RU"/>
        </w:rPr>
        <w:t>ПСУ</w:t>
      </w:r>
      <w:r w:rsidRPr="00E22D04">
        <w:rPr>
          <w:lang w:val="ru-RU"/>
        </w:rPr>
        <w:t xml:space="preserve"> </w:t>
      </w:r>
      <w:r>
        <w:rPr>
          <w:lang w:val="ru-RU"/>
        </w:rPr>
        <w:t>намерена</w:t>
      </w:r>
      <w:r w:rsidRPr="00E22D04">
        <w:rPr>
          <w:lang w:val="ru-RU"/>
        </w:rPr>
        <w:t xml:space="preserve"> </w:t>
      </w:r>
      <w:r>
        <w:rPr>
          <w:lang w:val="ru-RU"/>
        </w:rPr>
        <w:t>изучать концепции раз или дважды в месяц и отбирать те из них, которые соответствуют требованиям, для перехода к фазе подачи полной заявки</w:t>
      </w:r>
      <w:r w:rsidRPr="009E5A9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762D3" w14:textId="2FEB9686" w:rsidR="003B1D2B" w:rsidRPr="003B1D2B" w:rsidRDefault="003B1D2B" w:rsidP="003B1D2B">
    <w:pPr>
      <w:pStyle w:val="a4"/>
      <w:jc w:val="right"/>
      <w:rPr>
        <w:sz w:val="16"/>
        <w:szCs w:val="16"/>
        <w:lang w:val="ru-RU"/>
      </w:rPr>
    </w:pPr>
    <w:r w:rsidRPr="003B1D2B">
      <w:rPr>
        <w:sz w:val="16"/>
        <w:szCs w:val="16"/>
        <w:lang w:val="ru-RU"/>
      </w:rPr>
      <w:t>ПГУ Раунд №4</w:t>
    </w:r>
  </w:p>
  <w:p w14:paraId="2F60BAA2" w14:textId="77777777" w:rsidR="003B1D2B" w:rsidRDefault="003B1D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0CA0C" w14:textId="7E2A62F9" w:rsidR="003B1D2B" w:rsidRPr="003B1D2B" w:rsidRDefault="003B1D2B" w:rsidP="003B1D2B">
    <w:pPr>
      <w:pStyle w:val="a4"/>
      <w:jc w:val="right"/>
      <w:rPr>
        <w:sz w:val="16"/>
        <w:szCs w:val="16"/>
      </w:rPr>
    </w:pPr>
    <w:r w:rsidRPr="003B1D2B">
      <w:rPr>
        <w:sz w:val="16"/>
        <w:szCs w:val="16"/>
        <w:lang w:val="ru-RU"/>
      </w:rPr>
      <w:t>ПГУ Раунд №4</w:t>
    </w:r>
  </w:p>
  <w:p w14:paraId="5E3824E0" w14:textId="77777777" w:rsidR="003B1D2B" w:rsidRDefault="003B1D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51B"/>
    <w:multiLevelType w:val="hybridMultilevel"/>
    <w:tmpl w:val="6A608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969D9"/>
    <w:multiLevelType w:val="hybridMultilevel"/>
    <w:tmpl w:val="ABAA09E4"/>
    <w:lvl w:ilvl="0" w:tplc="CA56B8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lang w:val="ru-RU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EAA729A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257B38"/>
    <w:multiLevelType w:val="hybridMultilevel"/>
    <w:tmpl w:val="B290E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92FA3"/>
    <w:multiLevelType w:val="hybridMultilevel"/>
    <w:tmpl w:val="5998B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9B4EF1"/>
    <w:multiLevelType w:val="hybridMultilevel"/>
    <w:tmpl w:val="6C567EFE"/>
    <w:lvl w:ilvl="0" w:tplc="36F4949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Aria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E85D6F"/>
    <w:multiLevelType w:val="hybridMultilevel"/>
    <w:tmpl w:val="52BA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5674C"/>
    <w:multiLevelType w:val="hybridMultilevel"/>
    <w:tmpl w:val="5CBA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87B6B"/>
    <w:multiLevelType w:val="hybridMultilevel"/>
    <w:tmpl w:val="19F0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C7AFC"/>
    <w:multiLevelType w:val="hybridMultilevel"/>
    <w:tmpl w:val="26C839BE"/>
    <w:lvl w:ilvl="0" w:tplc="9D741A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57C44"/>
    <w:multiLevelType w:val="hybridMultilevel"/>
    <w:tmpl w:val="3AF2E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2B1402"/>
    <w:multiLevelType w:val="hybridMultilevel"/>
    <w:tmpl w:val="73423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AD47F9"/>
    <w:multiLevelType w:val="hybridMultilevel"/>
    <w:tmpl w:val="DDBC1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86"/>
    <w:rsid w:val="000003DA"/>
    <w:rsid w:val="000045E7"/>
    <w:rsid w:val="000069BF"/>
    <w:rsid w:val="00007EC6"/>
    <w:rsid w:val="0001402D"/>
    <w:rsid w:val="00016DCB"/>
    <w:rsid w:val="000225C6"/>
    <w:rsid w:val="0002275C"/>
    <w:rsid w:val="00022A59"/>
    <w:rsid w:val="000255A8"/>
    <w:rsid w:val="00025D50"/>
    <w:rsid w:val="00030E61"/>
    <w:rsid w:val="00031F21"/>
    <w:rsid w:val="00035938"/>
    <w:rsid w:val="00037819"/>
    <w:rsid w:val="000417B9"/>
    <w:rsid w:val="000438C5"/>
    <w:rsid w:val="0004462C"/>
    <w:rsid w:val="00047E43"/>
    <w:rsid w:val="00070312"/>
    <w:rsid w:val="00070CBA"/>
    <w:rsid w:val="00073337"/>
    <w:rsid w:val="00074F9C"/>
    <w:rsid w:val="000769F0"/>
    <w:rsid w:val="00076F7D"/>
    <w:rsid w:val="0008327B"/>
    <w:rsid w:val="000843C0"/>
    <w:rsid w:val="0009120A"/>
    <w:rsid w:val="00094838"/>
    <w:rsid w:val="000A12FC"/>
    <w:rsid w:val="000A29AA"/>
    <w:rsid w:val="000A2A37"/>
    <w:rsid w:val="000A34DB"/>
    <w:rsid w:val="000A3672"/>
    <w:rsid w:val="000A5356"/>
    <w:rsid w:val="000B36B1"/>
    <w:rsid w:val="000B39FD"/>
    <w:rsid w:val="000B3C97"/>
    <w:rsid w:val="000C2F80"/>
    <w:rsid w:val="000C6914"/>
    <w:rsid w:val="000C7532"/>
    <w:rsid w:val="000D0DB5"/>
    <w:rsid w:val="000D0EB4"/>
    <w:rsid w:val="000D2395"/>
    <w:rsid w:val="000D3639"/>
    <w:rsid w:val="000D5D64"/>
    <w:rsid w:val="000E2CD2"/>
    <w:rsid w:val="000E601B"/>
    <w:rsid w:val="000E725B"/>
    <w:rsid w:val="000E734A"/>
    <w:rsid w:val="000E7606"/>
    <w:rsid w:val="000F4E9C"/>
    <w:rsid w:val="000F591D"/>
    <w:rsid w:val="000F6BA0"/>
    <w:rsid w:val="00101AD0"/>
    <w:rsid w:val="00101F39"/>
    <w:rsid w:val="001041BE"/>
    <w:rsid w:val="00107BBB"/>
    <w:rsid w:val="001129D3"/>
    <w:rsid w:val="00115F53"/>
    <w:rsid w:val="0011663F"/>
    <w:rsid w:val="00116B66"/>
    <w:rsid w:val="00120292"/>
    <w:rsid w:val="00122794"/>
    <w:rsid w:val="00124108"/>
    <w:rsid w:val="00134877"/>
    <w:rsid w:val="00136776"/>
    <w:rsid w:val="00140879"/>
    <w:rsid w:val="001427BD"/>
    <w:rsid w:val="00142893"/>
    <w:rsid w:val="00142E17"/>
    <w:rsid w:val="00143908"/>
    <w:rsid w:val="00151CA9"/>
    <w:rsid w:val="001537AA"/>
    <w:rsid w:val="00153AC5"/>
    <w:rsid w:val="001555CB"/>
    <w:rsid w:val="001577C9"/>
    <w:rsid w:val="00157F1E"/>
    <w:rsid w:val="00160BD0"/>
    <w:rsid w:val="0016385C"/>
    <w:rsid w:val="0016752B"/>
    <w:rsid w:val="00172375"/>
    <w:rsid w:val="0017374C"/>
    <w:rsid w:val="001751BD"/>
    <w:rsid w:val="00177275"/>
    <w:rsid w:val="001803B8"/>
    <w:rsid w:val="0018292C"/>
    <w:rsid w:val="00183608"/>
    <w:rsid w:val="00185633"/>
    <w:rsid w:val="00185A68"/>
    <w:rsid w:val="00186706"/>
    <w:rsid w:val="001872ED"/>
    <w:rsid w:val="0018758F"/>
    <w:rsid w:val="001951A6"/>
    <w:rsid w:val="00195B55"/>
    <w:rsid w:val="001A21AB"/>
    <w:rsid w:val="001A553E"/>
    <w:rsid w:val="001A69FC"/>
    <w:rsid w:val="001B1302"/>
    <w:rsid w:val="001B18D8"/>
    <w:rsid w:val="001B70DB"/>
    <w:rsid w:val="001C118F"/>
    <w:rsid w:val="001C1AC0"/>
    <w:rsid w:val="001C4B9A"/>
    <w:rsid w:val="001C6E04"/>
    <w:rsid w:val="001C7433"/>
    <w:rsid w:val="001C74D5"/>
    <w:rsid w:val="001D2A48"/>
    <w:rsid w:val="001D2EE2"/>
    <w:rsid w:val="001D6863"/>
    <w:rsid w:val="001D7604"/>
    <w:rsid w:val="001D7FBF"/>
    <w:rsid w:val="001E5B57"/>
    <w:rsid w:val="001E72D7"/>
    <w:rsid w:val="001E7781"/>
    <w:rsid w:val="001F075C"/>
    <w:rsid w:val="001F1B05"/>
    <w:rsid w:val="001F311A"/>
    <w:rsid w:val="001F5F6C"/>
    <w:rsid w:val="00200499"/>
    <w:rsid w:val="00205459"/>
    <w:rsid w:val="00210206"/>
    <w:rsid w:val="00213158"/>
    <w:rsid w:val="00213DA2"/>
    <w:rsid w:val="00214462"/>
    <w:rsid w:val="0021550D"/>
    <w:rsid w:val="00223578"/>
    <w:rsid w:val="00224685"/>
    <w:rsid w:val="002256E5"/>
    <w:rsid w:val="002262DA"/>
    <w:rsid w:val="0022694A"/>
    <w:rsid w:val="00230661"/>
    <w:rsid w:val="002313C6"/>
    <w:rsid w:val="00234415"/>
    <w:rsid w:val="00235427"/>
    <w:rsid w:val="0023745B"/>
    <w:rsid w:val="00240C9C"/>
    <w:rsid w:val="0025031E"/>
    <w:rsid w:val="00253E97"/>
    <w:rsid w:val="00255E0B"/>
    <w:rsid w:val="00257752"/>
    <w:rsid w:val="00260582"/>
    <w:rsid w:val="00261922"/>
    <w:rsid w:val="00261CDA"/>
    <w:rsid w:val="0026210F"/>
    <w:rsid w:val="00266B82"/>
    <w:rsid w:val="00266E0F"/>
    <w:rsid w:val="00267880"/>
    <w:rsid w:val="00267955"/>
    <w:rsid w:val="00272619"/>
    <w:rsid w:val="00280C6E"/>
    <w:rsid w:val="00283740"/>
    <w:rsid w:val="002850C3"/>
    <w:rsid w:val="002856E0"/>
    <w:rsid w:val="002918BA"/>
    <w:rsid w:val="0029310A"/>
    <w:rsid w:val="002960EF"/>
    <w:rsid w:val="002A04C7"/>
    <w:rsid w:val="002A1263"/>
    <w:rsid w:val="002A1F80"/>
    <w:rsid w:val="002A2163"/>
    <w:rsid w:val="002B14C3"/>
    <w:rsid w:val="002B1EFD"/>
    <w:rsid w:val="002B23E5"/>
    <w:rsid w:val="002B2932"/>
    <w:rsid w:val="002B39D5"/>
    <w:rsid w:val="002B77AD"/>
    <w:rsid w:val="002B78CD"/>
    <w:rsid w:val="002C15EF"/>
    <w:rsid w:val="002C1695"/>
    <w:rsid w:val="002C219C"/>
    <w:rsid w:val="002C3A96"/>
    <w:rsid w:val="002C5753"/>
    <w:rsid w:val="002C67DC"/>
    <w:rsid w:val="002D1D0A"/>
    <w:rsid w:val="002D2090"/>
    <w:rsid w:val="002D4147"/>
    <w:rsid w:val="002D7C38"/>
    <w:rsid w:val="002E00B3"/>
    <w:rsid w:val="002E110E"/>
    <w:rsid w:val="002E12F8"/>
    <w:rsid w:val="002E160D"/>
    <w:rsid w:val="002E2F3A"/>
    <w:rsid w:val="002E699D"/>
    <w:rsid w:val="002F505B"/>
    <w:rsid w:val="002F5F2D"/>
    <w:rsid w:val="002F7D74"/>
    <w:rsid w:val="00301DAB"/>
    <w:rsid w:val="00302D85"/>
    <w:rsid w:val="00303D25"/>
    <w:rsid w:val="0030767A"/>
    <w:rsid w:val="00314060"/>
    <w:rsid w:val="003158E8"/>
    <w:rsid w:val="00321B14"/>
    <w:rsid w:val="00322B10"/>
    <w:rsid w:val="00323A65"/>
    <w:rsid w:val="00325B78"/>
    <w:rsid w:val="00327B99"/>
    <w:rsid w:val="00330779"/>
    <w:rsid w:val="00331968"/>
    <w:rsid w:val="00331E8A"/>
    <w:rsid w:val="0033261B"/>
    <w:rsid w:val="003332DA"/>
    <w:rsid w:val="0033699A"/>
    <w:rsid w:val="0034224F"/>
    <w:rsid w:val="0034356D"/>
    <w:rsid w:val="00345953"/>
    <w:rsid w:val="003520EF"/>
    <w:rsid w:val="00353E24"/>
    <w:rsid w:val="003540EE"/>
    <w:rsid w:val="00357AD5"/>
    <w:rsid w:val="003633A5"/>
    <w:rsid w:val="00363AE4"/>
    <w:rsid w:val="00363DF3"/>
    <w:rsid w:val="00364FD7"/>
    <w:rsid w:val="00370667"/>
    <w:rsid w:val="00373F51"/>
    <w:rsid w:val="003752DC"/>
    <w:rsid w:val="00380F57"/>
    <w:rsid w:val="003818E2"/>
    <w:rsid w:val="00382B58"/>
    <w:rsid w:val="00387EEC"/>
    <w:rsid w:val="00396020"/>
    <w:rsid w:val="00396A50"/>
    <w:rsid w:val="003A45F3"/>
    <w:rsid w:val="003A4CD4"/>
    <w:rsid w:val="003A6E80"/>
    <w:rsid w:val="003B19EA"/>
    <w:rsid w:val="003B1D2B"/>
    <w:rsid w:val="003B3EF5"/>
    <w:rsid w:val="003B41DB"/>
    <w:rsid w:val="003B4DA2"/>
    <w:rsid w:val="003C2826"/>
    <w:rsid w:val="003C341B"/>
    <w:rsid w:val="003C4B74"/>
    <w:rsid w:val="003D1699"/>
    <w:rsid w:val="003D28D5"/>
    <w:rsid w:val="003D4C98"/>
    <w:rsid w:val="003D517A"/>
    <w:rsid w:val="003D5AA2"/>
    <w:rsid w:val="003E0C79"/>
    <w:rsid w:val="003E0E26"/>
    <w:rsid w:val="003F052F"/>
    <w:rsid w:val="003F20BD"/>
    <w:rsid w:val="00401DBE"/>
    <w:rsid w:val="00405D9D"/>
    <w:rsid w:val="00413805"/>
    <w:rsid w:val="00414314"/>
    <w:rsid w:val="00415DAD"/>
    <w:rsid w:val="00421213"/>
    <w:rsid w:val="004212C1"/>
    <w:rsid w:val="0042148F"/>
    <w:rsid w:val="004248D1"/>
    <w:rsid w:val="004265E9"/>
    <w:rsid w:val="00427C77"/>
    <w:rsid w:val="0043024D"/>
    <w:rsid w:val="0043795F"/>
    <w:rsid w:val="004407B5"/>
    <w:rsid w:val="00447ADF"/>
    <w:rsid w:val="00447CFB"/>
    <w:rsid w:val="00451434"/>
    <w:rsid w:val="004534FF"/>
    <w:rsid w:val="00455D05"/>
    <w:rsid w:val="00456319"/>
    <w:rsid w:val="00462CC4"/>
    <w:rsid w:val="00465EF2"/>
    <w:rsid w:val="00467A5F"/>
    <w:rsid w:val="004736A2"/>
    <w:rsid w:val="00481582"/>
    <w:rsid w:val="004839B5"/>
    <w:rsid w:val="00483E8F"/>
    <w:rsid w:val="0048433D"/>
    <w:rsid w:val="00484DAB"/>
    <w:rsid w:val="00485637"/>
    <w:rsid w:val="004862E5"/>
    <w:rsid w:val="00486E9B"/>
    <w:rsid w:val="00487134"/>
    <w:rsid w:val="0049536E"/>
    <w:rsid w:val="004968C1"/>
    <w:rsid w:val="004977A3"/>
    <w:rsid w:val="004A1365"/>
    <w:rsid w:val="004A4CC5"/>
    <w:rsid w:val="004A5051"/>
    <w:rsid w:val="004A5D32"/>
    <w:rsid w:val="004A7ED5"/>
    <w:rsid w:val="004B05F7"/>
    <w:rsid w:val="004B28C1"/>
    <w:rsid w:val="004C03C8"/>
    <w:rsid w:val="004C0EE0"/>
    <w:rsid w:val="004C1548"/>
    <w:rsid w:val="004C5FD5"/>
    <w:rsid w:val="004C75B4"/>
    <w:rsid w:val="004D263A"/>
    <w:rsid w:val="004D454C"/>
    <w:rsid w:val="004D6997"/>
    <w:rsid w:val="004F1141"/>
    <w:rsid w:val="004F4CD8"/>
    <w:rsid w:val="004F4ED4"/>
    <w:rsid w:val="004F5389"/>
    <w:rsid w:val="005036CD"/>
    <w:rsid w:val="0051144C"/>
    <w:rsid w:val="00517606"/>
    <w:rsid w:val="00517AE0"/>
    <w:rsid w:val="005229D2"/>
    <w:rsid w:val="00522DD0"/>
    <w:rsid w:val="00525E1A"/>
    <w:rsid w:val="0053370E"/>
    <w:rsid w:val="005359AD"/>
    <w:rsid w:val="00537F2E"/>
    <w:rsid w:val="0055680F"/>
    <w:rsid w:val="005609A2"/>
    <w:rsid w:val="00563165"/>
    <w:rsid w:val="0056435C"/>
    <w:rsid w:val="005674B6"/>
    <w:rsid w:val="00574392"/>
    <w:rsid w:val="00575B89"/>
    <w:rsid w:val="0058079D"/>
    <w:rsid w:val="0058304D"/>
    <w:rsid w:val="00586985"/>
    <w:rsid w:val="00587831"/>
    <w:rsid w:val="0059221E"/>
    <w:rsid w:val="00592B9D"/>
    <w:rsid w:val="00596927"/>
    <w:rsid w:val="00596DA1"/>
    <w:rsid w:val="005979DB"/>
    <w:rsid w:val="005A06EA"/>
    <w:rsid w:val="005A3A8D"/>
    <w:rsid w:val="005A3B8F"/>
    <w:rsid w:val="005A5093"/>
    <w:rsid w:val="005A6564"/>
    <w:rsid w:val="005A7FFE"/>
    <w:rsid w:val="005B0235"/>
    <w:rsid w:val="005B0447"/>
    <w:rsid w:val="005B04A8"/>
    <w:rsid w:val="005B1F71"/>
    <w:rsid w:val="005B2C57"/>
    <w:rsid w:val="005B3822"/>
    <w:rsid w:val="005B6289"/>
    <w:rsid w:val="005B739B"/>
    <w:rsid w:val="005C6CF4"/>
    <w:rsid w:val="005D5D86"/>
    <w:rsid w:val="005E2005"/>
    <w:rsid w:val="005E2BAB"/>
    <w:rsid w:val="005E3113"/>
    <w:rsid w:val="005E54AF"/>
    <w:rsid w:val="005F1B27"/>
    <w:rsid w:val="005F2817"/>
    <w:rsid w:val="006000C3"/>
    <w:rsid w:val="006011D9"/>
    <w:rsid w:val="00607525"/>
    <w:rsid w:val="00607683"/>
    <w:rsid w:val="00617137"/>
    <w:rsid w:val="00622908"/>
    <w:rsid w:val="00624DC7"/>
    <w:rsid w:val="00633D0D"/>
    <w:rsid w:val="006363C3"/>
    <w:rsid w:val="00637F05"/>
    <w:rsid w:val="00640F34"/>
    <w:rsid w:val="00642D48"/>
    <w:rsid w:val="00643512"/>
    <w:rsid w:val="0064444F"/>
    <w:rsid w:val="00644957"/>
    <w:rsid w:val="006474EF"/>
    <w:rsid w:val="00655950"/>
    <w:rsid w:val="00657858"/>
    <w:rsid w:val="00657C8E"/>
    <w:rsid w:val="0066250D"/>
    <w:rsid w:val="0066284A"/>
    <w:rsid w:val="00664A49"/>
    <w:rsid w:val="006702DF"/>
    <w:rsid w:val="00673697"/>
    <w:rsid w:val="00675036"/>
    <w:rsid w:val="0067541B"/>
    <w:rsid w:val="00680049"/>
    <w:rsid w:val="006830E1"/>
    <w:rsid w:val="00685AF9"/>
    <w:rsid w:val="0068626C"/>
    <w:rsid w:val="00686276"/>
    <w:rsid w:val="0068685B"/>
    <w:rsid w:val="00691453"/>
    <w:rsid w:val="00692309"/>
    <w:rsid w:val="00694C5F"/>
    <w:rsid w:val="00695493"/>
    <w:rsid w:val="006A2B80"/>
    <w:rsid w:val="006A6609"/>
    <w:rsid w:val="006B1C7B"/>
    <w:rsid w:val="006B564D"/>
    <w:rsid w:val="006C1332"/>
    <w:rsid w:val="006C1A81"/>
    <w:rsid w:val="006C5C63"/>
    <w:rsid w:val="006C7181"/>
    <w:rsid w:val="006C7546"/>
    <w:rsid w:val="006D1567"/>
    <w:rsid w:val="006D49FD"/>
    <w:rsid w:val="006D4DC0"/>
    <w:rsid w:val="006D52AF"/>
    <w:rsid w:val="006E1CF3"/>
    <w:rsid w:val="006F260F"/>
    <w:rsid w:val="006F67C9"/>
    <w:rsid w:val="006F6A4A"/>
    <w:rsid w:val="007042B4"/>
    <w:rsid w:val="00705827"/>
    <w:rsid w:val="00705CB5"/>
    <w:rsid w:val="007079A9"/>
    <w:rsid w:val="00711457"/>
    <w:rsid w:val="0071179A"/>
    <w:rsid w:val="0071203A"/>
    <w:rsid w:val="00712180"/>
    <w:rsid w:val="007204AF"/>
    <w:rsid w:val="00720CCB"/>
    <w:rsid w:val="0072194F"/>
    <w:rsid w:val="0072231D"/>
    <w:rsid w:val="00724656"/>
    <w:rsid w:val="007279B6"/>
    <w:rsid w:val="00727ED8"/>
    <w:rsid w:val="00730BE2"/>
    <w:rsid w:val="007329DB"/>
    <w:rsid w:val="007425D3"/>
    <w:rsid w:val="007449D0"/>
    <w:rsid w:val="00747A23"/>
    <w:rsid w:val="00747BC8"/>
    <w:rsid w:val="007538D1"/>
    <w:rsid w:val="007575F3"/>
    <w:rsid w:val="0076239D"/>
    <w:rsid w:val="00762CB1"/>
    <w:rsid w:val="00767E32"/>
    <w:rsid w:val="00767F7B"/>
    <w:rsid w:val="00774BB7"/>
    <w:rsid w:val="00775F9B"/>
    <w:rsid w:val="0078020B"/>
    <w:rsid w:val="00780CBD"/>
    <w:rsid w:val="00781352"/>
    <w:rsid w:val="00784D5C"/>
    <w:rsid w:val="0078651D"/>
    <w:rsid w:val="00787030"/>
    <w:rsid w:val="0079103A"/>
    <w:rsid w:val="00792D69"/>
    <w:rsid w:val="00793C7B"/>
    <w:rsid w:val="00794D22"/>
    <w:rsid w:val="0079558E"/>
    <w:rsid w:val="00796D2E"/>
    <w:rsid w:val="00797576"/>
    <w:rsid w:val="007A2740"/>
    <w:rsid w:val="007A2D36"/>
    <w:rsid w:val="007A6F96"/>
    <w:rsid w:val="007B13EF"/>
    <w:rsid w:val="007B70F7"/>
    <w:rsid w:val="007C4EBB"/>
    <w:rsid w:val="007C5FF1"/>
    <w:rsid w:val="007D1954"/>
    <w:rsid w:val="007D1E16"/>
    <w:rsid w:val="007D33B4"/>
    <w:rsid w:val="007D422C"/>
    <w:rsid w:val="007D6A17"/>
    <w:rsid w:val="007E02E7"/>
    <w:rsid w:val="007E0F1F"/>
    <w:rsid w:val="007E10D3"/>
    <w:rsid w:val="007E1A3F"/>
    <w:rsid w:val="007E2BDE"/>
    <w:rsid w:val="007E4CE2"/>
    <w:rsid w:val="007E7D41"/>
    <w:rsid w:val="007F3BA0"/>
    <w:rsid w:val="008035C6"/>
    <w:rsid w:val="00804B91"/>
    <w:rsid w:val="00806EA7"/>
    <w:rsid w:val="008122F5"/>
    <w:rsid w:val="00815D45"/>
    <w:rsid w:val="00821C9F"/>
    <w:rsid w:val="00823CE1"/>
    <w:rsid w:val="00830236"/>
    <w:rsid w:val="00830BD2"/>
    <w:rsid w:val="00830D77"/>
    <w:rsid w:val="00837464"/>
    <w:rsid w:val="00843486"/>
    <w:rsid w:val="00844003"/>
    <w:rsid w:val="00845D12"/>
    <w:rsid w:val="00846ED4"/>
    <w:rsid w:val="008513CC"/>
    <w:rsid w:val="008516DB"/>
    <w:rsid w:val="00851741"/>
    <w:rsid w:val="008575FA"/>
    <w:rsid w:val="00861F46"/>
    <w:rsid w:val="008627DA"/>
    <w:rsid w:val="0086679C"/>
    <w:rsid w:val="00871F51"/>
    <w:rsid w:val="0087306D"/>
    <w:rsid w:val="008736DF"/>
    <w:rsid w:val="00874238"/>
    <w:rsid w:val="00874C0A"/>
    <w:rsid w:val="00875180"/>
    <w:rsid w:val="0087644B"/>
    <w:rsid w:val="0088297E"/>
    <w:rsid w:val="00885C26"/>
    <w:rsid w:val="00885EE2"/>
    <w:rsid w:val="00886239"/>
    <w:rsid w:val="0088773F"/>
    <w:rsid w:val="008905FC"/>
    <w:rsid w:val="00892C4B"/>
    <w:rsid w:val="008934ED"/>
    <w:rsid w:val="00894A13"/>
    <w:rsid w:val="00895BA0"/>
    <w:rsid w:val="008A12E8"/>
    <w:rsid w:val="008A1476"/>
    <w:rsid w:val="008A25EC"/>
    <w:rsid w:val="008A2C0E"/>
    <w:rsid w:val="008A3507"/>
    <w:rsid w:val="008A45EA"/>
    <w:rsid w:val="008A4833"/>
    <w:rsid w:val="008A6529"/>
    <w:rsid w:val="008B48A4"/>
    <w:rsid w:val="008B4F7F"/>
    <w:rsid w:val="008B515C"/>
    <w:rsid w:val="008B68F7"/>
    <w:rsid w:val="008B6DB3"/>
    <w:rsid w:val="008B7325"/>
    <w:rsid w:val="008C0362"/>
    <w:rsid w:val="008C3823"/>
    <w:rsid w:val="008D0365"/>
    <w:rsid w:val="008D10AC"/>
    <w:rsid w:val="008D18B6"/>
    <w:rsid w:val="008D205D"/>
    <w:rsid w:val="008D4971"/>
    <w:rsid w:val="008D51B6"/>
    <w:rsid w:val="008D64A2"/>
    <w:rsid w:val="008E09BB"/>
    <w:rsid w:val="008E3790"/>
    <w:rsid w:val="008E5925"/>
    <w:rsid w:val="008E5B40"/>
    <w:rsid w:val="008E7A17"/>
    <w:rsid w:val="008F2A4C"/>
    <w:rsid w:val="008F4D11"/>
    <w:rsid w:val="008F5222"/>
    <w:rsid w:val="008F586F"/>
    <w:rsid w:val="009074E6"/>
    <w:rsid w:val="00907DA8"/>
    <w:rsid w:val="00907E0F"/>
    <w:rsid w:val="00916418"/>
    <w:rsid w:val="00923577"/>
    <w:rsid w:val="009256D1"/>
    <w:rsid w:val="00925936"/>
    <w:rsid w:val="00932B1C"/>
    <w:rsid w:val="00933921"/>
    <w:rsid w:val="00936829"/>
    <w:rsid w:val="009423DA"/>
    <w:rsid w:val="00942AA4"/>
    <w:rsid w:val="00944B84"/>
    <w:rsid w:val="00946E56"/>
    <w:rsid w:val="0094775B"/>
    <w:rsid w:val="00953875"/>
    <w:rsid w:val="00953CF1"/>
    <w:rsid w:val="009603DD"/>
    <w:rsid w:val="00963EAC"/>
    <w:rsid w:val="00966AF5"/>
    <w:rsid w:val="009709ED"/>
    <w:rsid w:val="00972AC5"/>
    <w:rsid w:val="0097304A"/>
    <w:rsid w:val="00974E90"/>
    <w:rsid w:val="009754AF"/>
    <w:rsid w:val="00982F35"/>
    <w:rsid w:val="0098520A"/>
    <w:rsid w:val="009908E8"/>
    <w:rsid w:val="009923C7"/>
    <w:rsid w:val="0099302D"/>
    <w:rsid w:val="009941D8"/>
    <w:rsid w:val="009A1C5A"/>
    <w:rsid w:val="009A1F90"/>
    <w:rsid w:val="009A552E"/>
    <w:rsid w:val="009A6585"/>
    <w:rsid w:val="009A7459"/>
    <w:rsid w:val="009B18D8"/>
    <w:rsid w:val="009B3E65"/>
    <w:rsid w:val="009B6655"/>
    <w:rsid w:val="009C0F2E"/>
    <w:rsid w:val="009C5FA0"/>
    <w:rsid w:val="009C7710"/>
    <w:rsid w:val="009C792F"/>
    <w:rsid w:val="009D3C56"/>
    <w:rsid w:val="009D52C1"/>
    <w:rsid w:val="009D6E62"/>
    <w:rsid w:val="009E2831"/>
    <w:rsid w:val="009E5A9F"/>
    <w:rsid w:val="009E7C53"/>
    <w:rsid w:val="009F0B8E"/>
    <w:rsid w:val="009F0EA4"/>
    <w:rsid w:val="009F3FAC"/>
    <w:rsid w:val="009F572E"/>
    <w:rsid w:val="009F686A"/>
    <w:rsid w:val="00A0019F"/>
    <w:rsid w:val="00A02750"/>
    <w:rsid w:val="00A03BB3"/>
    <w:rsid w:val="00A05526"/>
    <w:rsid w:val="00A07A89"/>
    <w:rsid w:val="00A14652"/>
    <w:rsid w:val="00A16105"/>
    <w:rsid w:val="00A20A3D"/>
    <w:rsid w:val="00A21343"/>
    <w:rsid w:val="00A256DB"/>
    <w:rsid w:val="00A26D28"/>
    <w:rsid w:val="00A278F3"/>
    <w:rsid w:val="00A31341"/>
    <w:rsid w:val="00A317D0"/>
    <w:rsid w:val="00A32A60"/>
    <w:rsid w:val="00A32BB2"/>
    <w:rsid w:val="00A368CB"/>
    <w:rsid w:val="00A4726D"/>
    <w:rsid w:val="00A477DF"/>
    <w:rsid w:val="00A544EF"/>
    <w:rsid w:val="00A560FD"/>
    <w:rsid w:val="00A57AEA"/>
    <w:rsid w:val="00A628CD"/>
    <w:rsid w:val="00A66F28"/>
    <w:rsid w:val="00A71937"/>
    <w:rsid w:val="00A73856"/>
    <w:rsid w:val="00A7498F"/>
    <w:rsid w:val="00A752A3"/>
    <w:rsid w:val="00A87D06"/>
    <w:rsid w:val="00A87F02"/>
    <w:rsid w:val="00A91D41"/>
    <w:rsid w:val="00A95A1E"/>
    <w:rsid w:val="00A962E0"/>
    <w:rsid w:val="00A96E02"/>
    <w:rsid w:val="00A97CA7"/>
    <w:rsid w:val="00AA3F35"/>
    <w:rsid w:val="00AC01E0"/>
    <w:rsid w:val="00AC27B5"/>
    <w:rsid w:val="00AC7078"/>
    <w:rsid w:val="00AD01A9"/>
    <w:rsid w:val="00AD7DD1"/>
    <w:rsid w:val="00AE108F"/>
    <w:rsid w:val="00AE1654"/>
    <w:rsid w:val="00AE1698"/>
    <w:rsid w:val="00AE19E4"/>
    <w:rsid w:val="00AE1B91"/>
    <w:rsid w:val="00AE2AFD"/>
    <w:rsid w:val="00AE2C09"/>
    <w:rsid w:val="00AE6ADD"/>
    <w:rsid w:val="00AE7549"/>
    <w:rsid w:val="00AE7718"/>
    <w:rsid w:val="00AE7F85"/>
    <w:rsid w:val="00AF1D04"/>
    <w:rsid w:val="00AF233D"/>
    <w:rsid w:val="00AF29DA"/>
    <w:rsid w:val="00AF4F87"/>
    <w:rsid w:val="00B02091"/>
    <w:rsid w:val="00B02440"/>
    <w:rsid w:val="00B04415"/>
    <w:rsid w:val="00B04518"/>
    <w:rsid w:val="00B05DFC"/>
    <w:rsid w:val="00B064BE"/>
    <w:rsid w:val="00B1122D"/>
    <w:rsid w:val="00B13537"/>
    <w:rsid w:val="00B17CE7"/>
    <w:rsid w:val="00B251F6"/>
    <w:rsid w:val="00B27746"/>
    <w:rsid w:val="00B32252"/>
    <w:rsid w:val="00B32277"/>
    <w:rsid w:val="00B34A52"/>
    <w:rsid w:val="00B34F37"/>
    <w:rsid w:val="00B35C3A"/>
    <w:rsid w:val="00B3669C"/>
    <w:rsid w:val="00B3797C"/>
    <w:rsid w:val="00B403BE"/>
    <w:rsid w:val="00B422E0"/>
    <w:rsid w:val="00B4289B"/>
    <w:rsid w:val="00B43C87"/>
    <w:rsid w:val="00B5073F"/>
    <w:rsid w:val="00B55683"/>
    <w:rsid w:val="00B568E7"/>
    <w:rsid w:val="00B6451D"/>
    <w:rsid w:val="00B66B70"/>
    <w:rsid w:val="00B67B12"/>
    <w:rsid w:val="00B72810"/>
    <w:rsid w:val="00B734CD"/>
    <w:rsid w:val="00B75801"/>
    <w:rsid w:val="00B80293"/>
    <w:rsid w:val="00B80DEC"/>
    <w:rsid w:val="00B81D20"/>
    <w:rsid w:val="00B821B8"/>
    <w:rsid w:val="00B82437"/>
    <w:rsid w:val="00B86B4F"/>
    <w:rsid w:val="00B914D0"/>
    <w:rsid w:val="00B93EDC"/>
    <w:rsid w:val="00B95E41"/>
    <w:rsid w:val="00BA51D9"/>
    <w:rsid w:val="00BA633C"/>
    <w:rsid w:val="00BA6A9B"/>
    <w:rsid w:val="00BB1217"/>
    <w:rsid w:val="00BB16F9"/>
    <w:rsid w:val="00BB46E6"/>
    <w:rsid w:val="00BB5F90"/>
    <w:rsid w:val="00BB6179"/>
    <w:rsid w:val="00BC1DE1"/>
    <w:rsid w:val="00BC35C6"/>
    <w:rsid w:val="00BC593B"/>
    <w:rsid w:val="00BC6F6D"/>
    <w:rsid w:val="00BD0987"/>
    <w:rsid w:val="00BD322E"/>
    <w:rsid w:val="00BD3282"/>
    <w:rsid w:val="00BD420F"/>
    <w:rsid w:val="00BD4500"/>
    <w:rsid w:val="00BD46B1"/>
    <w:rsid w:val="00BD5420"/>
    <w:rsid w:val="00BD59DF"/>
    <w:rsid w:val="00BD5EDF"/>
    <w:rsid w:val="00BE0713"/>
    <w:rsid w:val="00BE2A7B"/>
    <w:rsid w:val="00BE7EAC"/>
    <w:rsid w:val="00BE7EBA"/>
    <w:rsid w:val="00BF2E99"/>
    <w:rsid w:val="00BF39F6"/>
    <w:rsid w:val="00BF4823"/>
    <w:rsid w:val="00BF58F5"/>
    <w:rsid w:val="00C00A49"/>
    <w:rsid w:val="00C00BCB"/>
    <w:rsid w:val="00C073F2"/>
    <w:rsid w:val="00C101A6"/>
    <w:rsid w:val="00C104DA"/>
    <w:rsid w:val="00C113FF"/>
    <w:rsid w:val="00C120A9"/>
    <w:rsid w:val="00C1607D"/>
    <w:rsid w:val="00C17034"/>
    <w:rsid w:val="00C24867"/>
    <w:rsid w:val="00C24EC9"/>
    <w:rsid w:val="00C3053C"/>
    <w:rsid w:val="00C316F8"/>
    <w:rsid w:val="00C35A05"/>
    <w:rsid w:val="00C37274"/>
    <w:rsid w:val="00C4383A"/>
    <w:rsid w:val="00C4480F"/>
    <w:rsid w:val="00C53167"/>
    <w:rsid w:val="00C53C77"/>
    <w:rsid w:val="00C54091"/>
    <w:rsid w:val="00C540FB"/>
    <w:rsid w:val="00C55E6D"/>
    <w:rsid w:val="00C6329C"/>
    <w:rsid w:val="00C64E3D"/>
    <w:rsid w:val="00C65156"/>
    <w:rsid w:val="00C65A6C"/>
    <w:rsid w:val="00C710C6"/>
    <w:rsid w:val="00C72268"/>
    <w:rsid w:val="00C7282E"/>
    <w:rsid w:val="00C76D80"/>
    <w:rsid w:val="00C8343A"/>
    <w:rsid w:val="00C860FD"/>
    <w:rsid w:val="00C87B92"/>
    <w:rsid w:val="00C958DD"/>
    <w:rsid w:val="00C96253"/>
    <w:rsid w:val="00CA1925"/>
    <w:rsid w:val="00CA3E45"/>
    <w:rsid w:val="00CA426C"/>
    <w:rsid w:val="00CA660A"/>
    <w:rsid w:val="00CB0A97"/>
    <w:rsid w:val="00CB2EF1"/>
    <w:rsid w:val="00CB61FB"/>
    <w:rsid w:val="00CB74A6"/>
    <w:rsid w:val="00CB74D4"/>
    <w:rsid w:val="00CC6ACB"/>
    <w:rsid w:val="00CD17F0"/>
    <w:rsid w:val="00CD45D5"/>
    <w:rsid w:val="00CD4B5E"/>
    <w:rsid w:val="00CD4C91"/>
    <w:rsid w:val="00CD5FD6"/>
    <w:rsid w:val="00CE16B9"/>
    <w:rsid w:val="00CF045D"/>
    <w:rsid w:val="00CF3BD8"/>
    <w:rsid w:val="00CF5DD8"/>
    <w:rsid w:val="00CF7867"/>
    <w:rsid w:val="00D00F46"/>
    <w:rsid w:val="00D0188C"/>
    <w:rsid w:val="00D02EF6"/>
    <w:rsid w:val="00D04E1F"/>
    <w:rsid w:val="00D076DB"/>
    <w:rsid w:val="00D16E44"/>
    <w:rsid w:val="00D17F32"/>
    <w:rsid w:val="00D217DD"/>
    <w:rsid w:val="00D21A15"/>
    <w:rsid w:val="00D220F8"/>
    <w:rsid w:val="00D2406C"/>
    <w:rsid w:val="00D2656C"/>
    <w:rsid w:val="00D27EB7"/>
    <w:rsid w:val="00D30279"/>
    <w:rsid w:val="00D318DC"/>
    <w:rsid w:val="00D32518"/>
    <w:rsid w:val="00D327D1"/>
    <w:rsid w:val="00D355D1"/>
    <w:rsid w:val="00D37032"/>
    <w:rsid w:val="00D37ABC"/>
    <w:rsid w:val="00D439BF"/>
    <w:rsid w:val="00D4464D"/>
    <w:rsid w:val="00D45362"/>
    <w:rsid w:val="00D52192"/>
    <w:rsid w:val="00D53A6A"/>
    <w:rsid w:val="00D618B4"/>
    <w:rsid w:val="00D65379"/>
    <w:rsid w:val="00D73530"/>
    <w:rsid w:val="00D75417"/>
    <w:rsid w:val="00D823A9"/>
    <w:rsid w:val="00D82FB1"/>
    <w:rsid w:val="00D8457E"/>
    <w:rsid w:val="00D90642"/>
    <w:rsid w:val="00D91F89"/>
    <w:rsid w:val="00D92127"/>
    <w:rsid w:val="00D93040"/>
    <w:rsid w:val="00D93309"/>
    <w:rsid w:val="00DA1700"/>
    <w:rsid w:val="00DB3228"/>
    <w:rsid w:val="00DC0259"/>
    <w:rsid w:val="00DC1E9F"/>
    <w:rsid w:val="00DC23F8"/>
    <w:rsid w:val="00DD0021"/>
    <w:rsid w:val="00DE3B2C"/>
    <w:rsid w:val="00DE6E60"/>
    <w:rsid w:val="00DF060C"/>
    <w:rsid w:val="00DF0B70"/>
    <w:rsid w:val="00DF31A7"/>
    <w:rsid w:val="00DF76C8"/>
    <w:rsid w:val="00E00FDC"/>
    <w:rsid w:val="00E02A49"/>
    <w:rsid w:val="00E03DC3"/>
    <w:rsid w:val="00E05A10"/>
    <w:rsid w:val="00E0664D"/>
    <w:rsid w:val="00E06955"/>
    <w:rsid w:val="00E07C98"/>
    <w:rsid w:val="00E12761"/>
    <w:rsid w:val="00E12DB4"/>
    <w:rsid w:val="00E1661D"/>
    <w:rsid w:val="00E27004"/>
    <w:rsid w:val="00E316D9"/>
    <w:rsid w:val="00E340BE"/>
    <w:rsid w:val="00E36EF3"/>
    <w:rsid w:val="00E40203"/>
    <w:rsid w:val="00E456D8"/>
    <w:rsid w:val="00E47E69"/>
    <w:rsid w:val="00E50A98"/>
    <w:rsid w:val="00E52346"/>
    <w:rsid w:val="00E5324C"/>
    <w:rsid w:val="00E5608C"/>
    <w:rsid w:val="00E60068"/>
    <w:rsid w:val="00E620B5"/>
    <w:rsid w:val="00E63063"/>
    <w:rsid w:val="00E66C16"/>
    <w:rsid w:val="00E744AD"/>
    <w:rsid w:val="00E754E9"/>
    <w:rsid w:val="00E812EC"/>
    <w:rsid w:val="00E83906"/>
    <w:rsid w:val="00E83FF0"/>
    <w:rsid w:val="00E87450"/>
    <w:rsid w:val="00E90127"/>
    <w:rsid w:val="00E933CB"/>
    <w:rsid w:val="00E93789"/>
    <w:rsid w:val="00E95744"/>
    <w:rsid w:val="00E95F3B"/>
    <w:rsid w:val="00E97645"/>
    <w:rsid w:val="00EA01D9"/>
    <w:rsid w:val="00EA2430"/>
    <w:rsid w:val="00EA4576"/>
    <w:rsid w:val="00EA638F"/>
    <w:rsid w:val="00EB015B"/>
    <w:rsid w:val="00EB04DF"/>
    <w:rsid w:val="00EB1AC3"/>
    <w:rsid w:val="00EB7DD3"/>
    <w:rsid w:val="00EC066C"/>
    <w:rsid w:val="00EC0F8F"/>
    <w:rsid w:val="00EC2466"/>
    <w:rsid w:val="00EC621C"/>
    <w:rsid w:val="00EC707F"/>
    <w:rsid w:val="00ED70B8"/>
    <w:rsid w:val="00EE4E86"/>
    <w:rsid w:val="00EE69C2"/>
    <w:rsid w:val="00EE78F2"/>
    <w:rsid w:val="00EE7CB9"/>
    <w:rsid w:val="00EF1467"/>
    <w:rsid w:val="00EF19F1"/>
    <w:rsid w:val="00EF2774"/>
    <w:rsid w:val="00EF3DC5"/>
    <w:rsid w:val="00F01752"/>
    <w:rsid w:val="00F119A1"/>
    <w:rsid w:val="00F1475C"/>
    <w:rsid w:val="00F14E32"/>
    <w:rsid w:val="00F2031C"/>
    <w:rsid w:val="00F2202E"/>
    <w:rsid w:val="00F224B7"/>
    <w:rsid w:val="00F23C9E"/>
    <w:rsid w:val="00F279C2"/>
    <w:rsid w:val="00F305FC"/>
    <w:rsid w:val="00F30B2E"/>
    <w:rsid w:val="00F312AD"/>
    <w:rsid w:val="00F32731"/>
    <w:rsid w:val="00F337B6"/>
    <w:rsid w:val="00F33DEB"/>
    <w:rsid w:val="00F35B81"/>
    <w:rsid w:val="00F376DE"/>
    <w:rsid w:val="00F4441D"/>
    <w:rsid w:val="00F4623F"/>
    <w:rsid w:val="00F52144"/>
    <w:rsid w:val="00F55EB9"/>
    <w:rsid w:val="00F5639D"/>
    <w:rsid w:val="00F5765A"/>
    <w:rsid w:val="00F57EE8"/>
    <w:rsid w:val="00F64809"/>
    <w:rsid w:val="00F7284C"/>
    <w:rsid w:val="00F72C2D"/>
    <w:rsid w:val="00F72C4D"/>
    <w:rsid w:val="00F80B76"/>
    <w:rsid w:val="00F811B9"/>
    <w:rsid w:val="00F8194D"/>
    <w:rsid w:val="00F8451B"/>
    <w:rsid w:val="00F865A6"/>
    <w:rsid w:val="00F95295"/>
    <w:rsid w:val="00F95345"/>
    <w:rsid w:val="00F9635C"/>
    <w:rsid w:val="00F96361"/>
    <w:rsid w:val="00F96FF4"/>
    <w:rsid w:val="00FA04B5"/>
    <w:rsid w:val="00FA2A59"/>
    <w:rsid w:val="00FA6D39"/>
    <w:rsid w:val="00FA71F3"/>
    <w:rsid w:val="00FB120A"/>
    <w:rsid w:val="00FB1549"/>
    <w:rsid w:val="00FC2435"/>
    <w:rsid w:val="00FC3A80"/>
    <w:rsid w:val="00FC439D"/>
    <w:rsid w:val="00FC5447"/>
    <w:rsid w:val="00FC5775"/>
    <w:rsid w:val="00FC789E"/>
    <w:rsid w:val="00FC7E1E"/>
    <w:rsid w:val="00FD0908"/>
    <w:rsid w:val="00FD66D4"/>
    <w:rsid w:val="00FE2DBC"/>
    <w:rsid w:val="00FE75D0"/>
    <w:rsid w:val="00FF1089"/>
    <w:rsid w:val="00FF3384"/>
    <w:rsid w:val="00FF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2AEA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8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3795F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6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843486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rsid w:val="00843486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NAZI">
    <w:name w:val="FNAZI"/>
    <w:semiHidden/>
    <w:rsid w:val="007E4F23"/>
    <w:rPr>
      <w:rFonts w:ascii="Arial" w:hAnsi="Arial" w:cs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43795F"/>
    <w:rPr>
      <w:rFonts w:ascii="Arial Black" w:hAnsi="Arial Black"/>
      <w:spacing w:val="-10"/>
      <w:kern w:val="28"/>
      <w:sz w:val="22"/>
    </w:rPr>
  </w:style>
  <w:style w:type="paragraph" w:styleId="a0">
    <w:name w:val="Body Text"/>
    <w:basedOn w:val="a"/>
    <w:link w:val="a8"/>
    <w:semiHidden/>
    <w:rsid w:val="0043795F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a8">
    <w:name w:val="Основной текст Знак"/>
    <w:link w:val="a0"/>
    <w:semiHidden/>
    <w:rsid w:val="0043795F"/>
    <w:rPr>
      <w:rFonts w:ascii="Arial" w:hAnsi="Arial"/>
      <w:spacing w:val="-5"/>
    </w:rPr>
  </w:style>
  <w:style w:type="paragraph" w:customStyle="1" w:styleId="DocumentLabel">
    <w:name w:val="Document Label"/>
    <w:basedOn w:val="a"/>
    <w:next w:val="a"/>
    <w:rsid w:val="0043795F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styleId="a9">
    <w:name w:val="Message Header"/>
    <w:basedOn w:val="a0"/>
    <w:link w:val="aa"/>
    <w:semiHidden/>
    <w:rsid w:val="0043795F"/>
    <w:pPr>
      <w:keepLines/>
      <w:spacing w:after="120"/>
      <w:ind w:left="1555" w:hanging="720"/>
      <w:jc w:val="left"/>
    </w:pPr>
  </w:style>
  <w:style w:type="character" w:customStyle="1" w:styleId="aa">
    <w:name w:val="Шапка Знак"/>
    <w:link w:val="a9"/>
    <w:semiHidden/>
    <w:rsid w:val="0043795F"/>
    <w:rPr>
      <w:rFonts w:ascii="Arial" w:hAnsi="Arial"/>
      <w:spacing w:val="-5"/>
    </w:rPr>
  </w:style>
  <w:style w:type="paragraph" w:customStyle="1" w:styleId="MessageHeaderFirst">
    <w:name w:val="Message Header First"/>
    <w:basedOn w:val="a9"/>
    <w:next w:val="a9"/>
    <w:rsid w:val="0043795F"/>
    <w:pPr>
      <w:spacing w:before="220"/>
    </w:pPr>
  </w:style>
  <w:style w:type="character" w:customStyle="1" w:styleId="MessageHeaderLabel">
    <w:name w:val="Message Header Label"/>
    <w:rsid w:val="0043795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a9"/>
    <w:next w:val="a0"/>
    <w:rsid w:val="0043795F"/>
    <w:pPr>
      <w:pBdr>
        <w:bottom w:val="single" w:sz="6" w:space="15" w:color="auto"/>
      </w:pBdr>
      <w:spacing w:after="320"/>
    </w:pPr>
  </w:style>
  <w:style w:type="paragraph" w:styleId="ab">
    <w:name w:val="Balloon Text"/>
    <w:basedOn w:val="a"/>
    <w:link w:val="ac"/>
    <w:uiPriority w:val="99"/>
    <w:semiHidden/>
    <w:unhideWhenUsed/>
    <w:rsid w:val="004379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379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1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101AD0"/>
    <w:pPr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101AD0"/>
    <w:rPr>
      <w:rFonts w:ascii="Calibri" w:eastAsia="Calibri" w:hAnsi="Calibri"/>
    </w:rPr>
  </w:style>
  <w:style w:type="character" w:styleId="af">
    <w:name w:val="footnote reference"/>
    <w:uiPriority w:val="99"/>
    <w:semiHidden/>
    <w:unhideWhenUsed/>
    <w:rsid w:val="00101AD0"/>
    <w:rPr>
      <w:vertAlign w:val="superscript"/>
    </w:rPr>
  </w:style>
  <w:style w:type="paragraph" w:styleId="af0">
    <w:name w:val="annotation text"/>
    <w:basedOn w:val="a"/>
    <w:link w:val="af1"/>
    <w:uiPriority w:val="99"/>
    <w:rsid w:val="00101AD0"/>
    <w:pPr>
      <w:spacing w:after="240" w:line="276" w:lineRule="auto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rsid w:val="00101AD0"/>
    <w:rPr>
      <w:rFonts w:ascii="Calibri" w:eastAsia="Calibri" w:hAnsi="Calibri"/>
    </w:rPr>
  </w:style>
  <w:style w:type="character" w:styleId="af2">
    <w:name w:val="Hyperlink"/>
    <w:uiPriority w:val="99"/>
    <w:unhideWhenUsed/>
    <w:rsid w:val="00101AD0"/>
    <w:rPr>
      <w:color w:val="0000FF"/>
      <w:u w:val="single"/>
    </w:rPr>
  </w:style>
  <w:style w:type="character" w:customStyle="1" w:styleId="apple-style-span">
    <w:name w:val="apple-style-span"/>
    <w:rsid w:val="00157F1E"/>
  </w:style>
  <w:style w:type="character" w:styleId="af3">
    <w:name w:val="annotation reference"/>
    <w:uiPriority w:val="99"/>
    <w:semiHidden/>
    <w:unhideWhenUsed/>
    <w:rsid w:val="00022A59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022A59"/>
    <w:pPr>
      <w:spacing w:after="0" w:line="240" w:lineRule="auto"/>
      <w:jc w:val="left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22A59"/>
    <w:rPr>
      <w:rFonts w:ascii="Calibri" w:eastAsia="Calibri" w:hAnsi="Calibri"/>
      <w:b/>
      <w:bCs/>
    </w:rPr>
  </w:style>
  <w:style w:type="character" w:customStyle="1" w:styleId="a7">
    <w:name w:val="Нижний колонтитул Знак"/>
    <w:link w:val="a6"/>
    <w:uiPriority w:val="99"/>
    <w:rsid w:val="00982F35"/>
    <w:rPr>
      <w:sz w:val="24"/>
    </w:rPr>
  </w:style>
  <w:style w:type="paragraph" w:styleId="af6">
    <w:name w:val="Normal (Web)"/>
    <w:basedOn w:val="a"/>
    <w:unhideWhenUsed/>
    <w:rsid w:val="005A3B8F"/>
    <w:pPr>
      <w:spacing w:before="100" w:beforeAutospacing="1" w:after="100" w:afterAutospacing="1"/>
      <w:ind w:right="150"/>
      <w:jc w:val="both"/>
    </w:pPr>
    <w:rPr>
      <w:rFonts w:ascii="Verdana" w:hAnsi="Verdana"/>
      <w:sz w:val="16"/>
      <w:szCs w:val="16"/>
      <w:lang w:val="ru-RU" w:eastAsia="ru-RU"/>
    </w:rPr>
  </w:style>
  <w:style w:type="paragraph" w:styleId="af7">
    <w:name w:val="List Paragraph"/>
    <w:basedOn w:val="a"/>
    <w:uiPriority w:val="34"/>
    <w:qFormat/>
    <w:rsid w:val="0063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8">
    <w:name w:val="Table Grid"/>
    <w:basedOn w:val="a2"/>
    <w:uiPriority w:val="59"/>
    <w:rsid w:val="00B0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1"/>
    <w:uiPriority w:val="99"/>
    <w:semiHidden/>
    <w:unhideWhenUsed/>
    <w:rsid w:val="00D8457E"/>
    <w:rPr>
      <w:color w:val="800080"/>
      <w:u w:val="single"/>
    </w:rPr>
  </w:style>
  <w:style w:type="paragraph" w:styleId="afa">
    <w:name w:val="Revision"/>
    <w:hidden/>
    <w:uiPriority w:val="71"/>
    <w:rsid w:val="00563165"/>
    <w:rPr>
      <w:sz w:val="24"/>
      <w:szCs w:val="24"/>
    </w:rPr>
  </w:style>
  <w:style w:type="character" w:customStyle="1" w:styleId="hps">
    <w:name w:val="hps"/>
    <w:basedOn w:val="a1"/>
    <w:rsid w:val="00A96E02"/>
  </w:style>
  <w:style w:type="paragraph" w:customStyle="1" w:styleId="USAIDQtrlyReportBodyText-TimesRoman12pt">
    <w:name w:val="USAID Qtrly Report Body Text - Times Roman 12pt"/>
    <w:basedOn w:val="a"/>
    <w:uiPriority w:val="99"/>
    <w:rsid w:val="00EA638F"/>
  </w:style>
  <w:style w:type="character" w:customStyle="1" w:styleId="30">
    <w:name w:val="Заголовок 3 Знак"/>
    <w:basedOn w:val="a1"/>
    <w:link w:val="3"/>
    <w:uiPriority w:val="9"/>
    <w:semiHidden/>
    <w:rsid w:val="00BB16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ieldText">
    <w:name w:val="Field Text"/>
    <w:basedOn w:val="a"/>
    <w:rsid w:val="00BB16F9"/>
    <w:pPr>
      <w:spacing w:before="60" w:after="60"/>
    </w:pPr>
    <w:rPr>
      <w:rFonts w:ascii="Arial" w:hAnsi="Arial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BB16F9"/>
    <w:pPr>
      <w:spacing w:before="240"/>
    </w:pPr>
  </w:style>
  <w:style w:type="paragraph" w:customStyle="1" w:styleId="FieldLabel">
    <w:name w:val="Field Label"/>
    <w:basedOn w:val="a"/>
    <w:link w:val="FieldLabelChar"/>
    <w:rsid w:val="00BB16F9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BB16F9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a"/>
    <w:rsid w:val="00BB16F9"/>
    <w:pPr>
      <w:numPr>
        <w:numId w:val="2"/>
      </w:numPr>
      <w:tabs>
        <w:tab w:val="left" w:pos="5040"/>
      </w:tabs>
      <w:spacing w:before="60" w:after="60"/>
    </w:pPr>
    <w:rPr>
      <w:rFonts w:ascii="Arial" w:hAnsi="Arial" w:cs="Arial"/>
      <w:sz w:val="19"/>
      <w:szCs w:val="20"/>
    </w:rPr>
  </w:style>
  <w:style w:type="character" w:customStyle="1" w:styleId="FieldLabelChar">
    <w:name w:val="Field Label Char"/>
    <w:basedOn w:val="a1"/>
    <w:link w:val="FieldLabel"/>
    <w:rsid w:val="00BB16F9"/>
    <w:rPr>
      <w:rFonts w:ascii="Tahoma" w:hAnsi="Tahoma"/>
      <w:b/>
      <w:sz w:val="18"/>
      <w:szCs w:val="22"/>
    </w:rPr>
  </w:style>
  <w:style w:type="character" w:customStyle="1" w:styleId="1stLineChar">
    <w:name w:val="1st Line Char"/>
    <w:aliases w:val="Field label Char"/>
    <w:basedOn w:val="FieldLabelChar"/>
    <w:link w:val="1stLine"/>
    <w:rsid w:val="00BB16F9"/>
    <w:rPr>
      <w:rFonts w:ascii="Tahoma" w:hAnsi="Tahoma"/>
      <w:b/>
      <w:sz w:val="18"/>
      <w:szCs w:val="22"/>
    </w:rPr>
  </w:style>
  <w:style w:type="paragraph" w:styleId="afb">
    <w:name w:val="No Spacing"/>
    <w:uiPriority w:val="1"/>
    <w:qFormat/>
    <w:rsid w:val="004F1141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1"/>
    <w:link w:val="a4"/>
    <w:uiPriority w:val="99"/>
    <w:rsid w:val="003B1D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8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3795F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6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843486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rsid w:val="00843486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NAZI">
    <w:name w:val="FNAZI"/>
    <w:semiHidden/>
    <w:rsid w:val="007E4F23"/>
    <w:rPr>
      <w:rFonts w:ascii="Arial" w:hAnsi="Arial" w:cs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43795F"/>
    <w:rPr>
      <w:rFonts w:ascii="Arial Black" w:hAnsi="Arial Black"/>
      <w:spacing w:val="-10"/>
      <w:kern w:val="28"/>
      <w:sz w:val="22"/>
    </w:rPr>
  </w:style>
  <w:style w:type="paragraph" w:styleId="a0">
    <w:name w:val="Body Text"/>
    <w:basedOn w:val="a"/>
    <w:link w:val="a8"/>
    <w:semiHidden/>
    <w:rsid w:val="0043795F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a8">
    <w:name w:val="Основной текст Знак"/>
    <w:link w:val="a0"/>
    <w:semiHidden/>
    <w:rsid w:val="0043795F"/>
    <w:rPr>
      <w:rFonts w:ascii="Arial" w:hAnsi="Arial"/>
      <w:spacing w:val="-5"/>
    </w:rPr>
  </w:style>
  <w:style w:type="paragraph" w:customStyle="1" w:styleId="DocumentLabel">
    <w:name w:val="Document Label"/>
    <w:basedOn w:val="a"/>
    <w:next w:val="a"/>
    <w:rsid w:val="0043795F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styleId="a9">
    <w:name w:val="Message Header"/>
    <w:basedOn w:val="a0"/>
    <w:link w:val="aa"/>
    <w:semiHidden/>
    <w:rsid w:val="0043795F"/>
    <w:pPr>
      <w:keepLines/>
      <w:spacing w:after="120"/>
      <w:ind w:left="1555" w:hanging="720"/>
      <w:jc w:val="left"/>
    </w:pPr>
  </w:style>
  <w:style w:type="character" w:customStyle="1" w:styleId="aa">
    <w:name w:val="Шапка Знак"/>
    <w:link w:val="a9"/>
    <w:semiHidden/>
    <w:rsid w:val="0043795F"/>
    <w:rPr>
      <w:rFonts w:ascii="Arial" w:hAnsi="Arial"/>
      <w:spacing w:val="-5"/>
    </w:rPr>
  </w:style>
  <w:style w:type="paragraph" w:customStyle="1" w:styleId="MessageHeaderFirst">
    <w:name w:val="Message Header First"/>
    <w:basedOn w:val="a9"/>
    <w:next w:val="a9"/>
    <w:rsid w:val="0043795F"/>
    <w:pPr>
      <w:spacing w:before="220"/>
    </w:pPr>
  </w:style>
  <w:style w:type="character" w:customStyle="1" w:styleId="MessageHeaderLabel">
    <w:name w:val="Message Header Label"/>
    <w:rsid w:val="0043795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a9"/>
    <w:next w:val="a0"/>
    <w:rsid w:val="0043795F"/>
    <w:pPr>
      <w:pBdr>
        <w:bottom w:val="single" w:sz="6" w:space="15" w:color="auto"/>
      </w:pBdr>
      <w:spacing w:after="320"/>
    </w:pPr>
  </w:style>
  <w:style w:type="paragraph" w:styleId="ab">
    <w:name w:val="Balloon Text"/>
    <w:basedOn w:val="a"/>
    <w:link w:val="ac"/>
    <w:uiPriority w:val="99"/>
    <w:semiHidden/>
    <w:unhideWhenUsed/>
    <w:rsid w:val="004379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379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1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101AD0"/>
    <w:pPr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101AD0"/>
    <w:rPr>
      <w:rFonts w:ascii="Calibri" w:eastAsia="Calibri" w:hAnsi="Calibri"/>
    </w:rPr>
  </w:style>
  <w:style w:type="character" w:styleId="af">
    <w:name w:val="footnote reference"/>
    <w:uiPriority w:val="99"/>
    <w:semiHidden/>
    <w:unhideWhenUsed/>
    <w:rsid w:val="00101AD0"/>
    <w:rPr>
      <w:vertAlign w:val="superscript"/>
    </w:rPr>
  </w:style>
  <w:style w:type="paragraph" w:styleId="af0">
    <w:name w:val="annotation text"/>
    <w:basedOn w:val="a"/>
    <w:link w:val="af1"/>
    <w:uiPriority w:val="99"/>
    <w:rsid w:val="00101AD0"/>
    <w:pPr>
      <w:spacing w:after="240" w:line="276" w:lineRule="auto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rsid w:val="00101AD0"/>
    <w:rPr>
      <w:rFonts w:ascii="Calibri" w:eastAsia="Calibri" w:hAnsi="Calibri"/>
    </w:rPr>
  </w:style>
  <w:style w:type="character" w:styleId="af2">
    <w:name w:val="Hyperlink"/>
    <w:uiPriority w:val="99"/>
    <w:unhideWhenUsed/>
    <w:rsid w:val="00101AD0"/>
    <w:rPr>
      <w:color w:val="0000FF"/>
      <w:u w:val="single"/>
    </w:rPr>
  </w:style>
  <w:style w:type="character" w:customStyle="1" w:styleId="apple-style-span">
    <w:name w:val="apple-style-span"/>
    <w:rsid w:val="00157F1E"/>
  </w:style>
  <w:style w:type="character" w:styleId="af3">
    <w:name w:val="annotation reference"/>
    <w:uiPriority w:val="99"/>
    <w:semiHidden/>
    <w:unhideWhenUsed/>
    <w:rsid w:val="00022A59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022A59"/>
    <w:pPr>
      <w:spacing w:after="0" w:line="240" w:lineRule="auto"/>
      <w:jc w:val="left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22A59"/>
    <w:rPr>
      <w:rFonts w:ascii="Calibri" w:eastAsia="Calibri" w:hAnsi="Calibri"/>
      <w:b/>
      <w:bCs/>
    </w:rPr>
  </w:style>
  <w:style w:type="character" w:customStyle="1" w:styleId="a7">
    <w:name w:val="Нижний колонтитул Знак"/>
    <w:link w:val="a6"/>
    <w:uiPriority w:val="99"/>
    <w:rsid w:val="00982F35"/>
    <w:rPr>
      <w:sz w:val="24"/>
    </w:rPr>
  </w:style>
  <w:style w:type="paragraph" w:styleId="af6">
    <w:name w:val="Normal (Web)"/>
    <w:basedOn w:val="a"/>
    <w:unhideWhenUsed/>
    <w:rsid w:val="005A3B8F"/>
    <w:pPr>
      <w:spacing w:before="100" w:beforeAutospacing="1" w:after="100" w:afterAutospacing="1"/>
      <w:ind w:right="150"/>
      <w:jc w:val="both"/>
    </w:pPr>
    <w:rPr>
      <w:rFonts w:ascii="Verdana" w:hAnsi="Verdana"/>
      <w:sz w:val="16"/>
      <w:szCs w:val="16"/>
      <w:lang w:val="ru-RU" w:eastAsia="ru-RU"/>
    </w:rPr>
  </w:style>
  <w:style w:type="paragraph" w:styleId="af7">
    <w:name w:val="List Paragraph"/>
    <w:basedOn w:val="a"/>
    <w:uiPriority w:val="34"/>
    <w:qFormat/>
    <w:rsid w:val="0063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8">
    <w:name w:val="Table Grid"/>
    <w:basedOn w:val="a2"/>
    <w:uiPriority w:val="59"/>
    <w:rsid w:val="00B0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1"/>
    <w:uiPriority w:val="99"/>
    <w:semiHidden/>
    <w:unhideWhenUsed/>
    <w:rsid w:val="00D8457E"/>
    <w:rPr>
      <w:color w:val="800080"/>
      <w:u w:val="single"/>
    </w:rPr>
  </w:style>
  <w:style w:type="paragraph" w:styleId="afa">
    <w:name w:val="Revision"/>
    <w:hidden/>
    <w:uiPriority w:val="71"/>
    <w:rsid w:val="00563165"/>
    <w:rPr>
      <w:sz w:val="24"/>
      <w:szCs w:val="24"/>
    </w:rPr>
  </w:style>
  <w:style w:type="character" w:customStyle="1" w:styleId="hps">
    <w:name w:val="hps"/>
    <w:basedOn w:val="a1"/>
    <w:rsid w:val="00A96E02"/>
  </w:style>
  <w:style w:type="paragraph" w:customStyle="1" w:styleId="USAIDQtrlyReportBodyText-TimesRoman12pt">
    <w:name w:val="USAID Qtrly Report Body Text - Times Roman 12pt"/>
    <w:basedOn w:val="a"/>
    <w:uiPriority w:val="99"/>
    <w:rsid w:val="00EA638F"/>
  </w:style>
  <w:style w:type="character" w:customStyle="1" w:styleId="30">
    <w:name w:val="Заголовок 3 Знак"/>
    <w:basedOn w:val="a1"/>
    <w:link w:val="3"/>
    <w:uiPriority w:val="9"/>
    <w:semiHidden/>
    <w:rsid w:val="00BB16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ieldText">
    <w:name w:val="Field Text"/>
    <w:basedOn w:val="a"/>
    <w:rsid w:val="00BB16F9"/>
    <w:pPr>
      <w:spacing w:before="60" w:after="60"/>
    </w:pPr>
    <w:rPr>
      <w:rFonts w:ascii="Arial" w:hAnsi="Arial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BB16F9"/>
    <w:pPr>
      <w:spacing w:before="240"/>
    </w:pPr>
  </w:style>
  <w:style w:type="paragraph" w:customStyle="1" w:styleId="FieldLabel">
    <w:name w:val="Field Label"/>
    <w:basedOn w:val="a"/>
    <w:link w:val="FieldLabelChar"/>
    <w:rsid w:val="00BB16F9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BB16F9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a"/>
    <w:rsid w:val="00BB16F9"/>
    <w:pPr>
      <w:numPr>
        <w:numId w:val="2"/>
      </w:numPr>
      <w:tabs>
        <w:tab w:val="left" w:pos="5040"/>
      </w:tabs>
      <w:spacing w:before="60" w:after="60"/>
    </w:pPr>
    <w:rPr>
      <w:rFonts w:ascii="Arial" w:hAnsi="Arial" w:cs="Arial"/>
      <w:sz w:val="19"/>
      <w:szCs w:val="20"/>
    </w:rPr>
  </w:style>
  <w:style w:type="character" w:customStyle="1" w:styleId="FieldLabelChar">
    <w:name w:val="Field Label Char"/>
    <w:basedOn w:val="a1"/>
    <w:link w:val="FieldLabel"/>
    <w:rsid w:val="00BB16F9"/>
    <w:rPr>
      <w:rFonts w:ascii="Tahoma" w:hAnsi="Tahoma"/>
      <w:b/>
      <w:sz w:val="18"/>
      <w:szCs w:val="22"/>
    </w:rPr>
  </w:style>
  <w:style w:type="character" w:customStyle="1" w:styleId="1stLineChar">
    <w:name w:val="1st Line Char"/>
    <w:aliases w:val="Field label Char"/>
    <w:basedOn w:val="FieldLabelChar"/>
    <w:link w:val="1stLine"/>
    <w:rsid w:val="00BB16F9"/>
    <w:rPr>
      <w:rFonts w:ascii="Tahoma" w:hAnsi="Tahoma"/>
      <w:b/>
      <w:sz w:val="18"/>
      <w:szCs w:val="22"/>
    </w:rPr>
  </w:style>
  <w:style w:type="paragraph" w:styleId="afb">
    <w:name w:val="No Spacing"/>
    <w:uiPriority w:val="1"/>
    <w:qFormat/>
    <w:rsid w:val="004F1141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1"/>
    <w:link w:val="a4"/>
    <w:uiPriority w:val="99"/>
    <w:rsid w:val="003B1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file@cso-kg.org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cso-kg.org" TargetMode="External"/><Relationship Id="rId17" Type="http://schemas.openxmlformats.org/officeDocument/2006/relationships/hyperlink" Target="mailto:profile@cso-kg.org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cso-kg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so-kg.org" TargetMode="External"/><Relationship Id="rId23" Type="http://schemas.openxmlformats.org/officeDocument/2006/relationships/image" Target="media/image5.e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gpgrants-kg@ewmi.org" TargetMode="External"/><Relationship Id="rId22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C0"/>
    <w:rsid w:val="0052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A1837C179E429F97CE2C62CF32468C">
    <w:name w:val="BDA1837C179E429F97CE2C62CF32468C"/>
    <w:rsid w:val="005255C0"/>
  </w:style>
  <w:style w:type="paragraph" w:customStyle="1" w:styleId="E1A8BFF582F444D7B03872528B898A22">
    <w:name w:val="E1A8BFF582F444D7B03872528B898A22"/>
    <w:rsid w:val="005255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A1837C179E429F97CE2C62CF32468C">
    <w:name w:val="BDA1837C179E429F97CE2C62CF32468C"/>
    <w:rsid w:val="005255C0"/>
  </w:style>
  <w:style w:type="paragraph" w:customStyle="1" w:styleId="E1A8BFF582F444D7B03872528B898A22">
    <w:name w:val="E1A8BFF582F444D7B03872528B898A22"/>
    <w:rsid w:val="00525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4BE4-BC61-425F-89B2-C29622BC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2130</Words>
  <Characters>15082</Characters>
  <Application>Microsoft Office Word</Application>
  <DocSecurity>0</DocSecurity>
  <Lines>125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EWMI</Company>
  <LinksUpToDate>false</LinksUpToDate>
  <CharactersWithSpaces>17178</CharactersWithSpaces>
  <SharedDoc>false</SharedDoc>
  <HLinks>
    <vt:vector size="30" baseType="variant">
      <vt:variant>
        <vt:i4>4849675</vt:i4>
      </vt:variant>
      <vt:variant>
        <vt:i4>12</vt:i4>
      </vt:variant>
      <vt:variant>
        <vt:i4>0</vt:i4>
      </vt:variant>
      <vt:variant>
        <vt:i4>5</vt:i4>
      </vt:variant>
      <vt:variant>
        <vt:lpwstr>http://www.usaid.gov/</vt:lpwstr>
      </vt:variant>
      <vt:variant>
        <vt:lpwstr/>
      </vt:variant>
      <vt:variant>
        <vt:i4>2293825</vt:i4>
      </vt:variant>
      <vt:variant>
        <vt:i4>9</vt:i4>
      </vt:variant>
      <vt:variant>
        <vt:i4>0</vt:i4>
      </vt:variant>
      <vt:variant>
        <vt:i4>5</vt:i4>
      </vt:variant>
      <vt:variant>
        <vt:lpwstr>mailto:cgpgrants-kg@ewmi.org</vt:lpwstr>
      </vt:variant>
      <vt:variant>
        <vt:lpwstr/>
      </vt:variant>
      <vt:variant>
        <vt:i4>5242995</vt:i4>
      </vt:variant>
      <vt:variant>
        <vt:i4>6</vt:i4>
      </vt:variant>
      <vt:variant>
        <vt:i4>0</vt:i4>
      </vt:variant>
      <vt:variant>
        <vt:i4>5</vt:i4>
      </vt:variant>
      <vt:variant>
        <vt:lpwstr>mailto:ikylychbek@ewmi.org</vt:lpwstr>
      </vt:variant>
      <vt:variant>
        <vt:lpwstr/>
      </vt:variant>
      <vt:variant>
        <vt:i4>2293825</vt:i4>
      </vt:variant>
      <vt:variant>
        <vt:i4>3</vt:i4>
      </vt:variant>
      <vt:variant>
        <vt:i4>0</vt:i4>
      </vt:variant>
      <vt:variant>
        <vt:i4>5</vt:i4>
      </vt:variant>
      <vt:variant>
        <vt:lpwstr>mailto:cgpgrants-kg@ewmi.org</vt:lpwstr>
      </vt:variant>
      <vt:variant>
        <vt:lpwstr/>
      </vt:variant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http://www.usaid.gov/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Guljan Asanbaeva</cp:lastModifiedBy>
  <cp:revision>50</cp:revision>
  <cp:lastPrinted>2015-02-24T04:40:00Z</cp:lastPrinted>
  <dcterms:created xsi:type="dcterms:W3CDTF">2015-02-24T08:42:00Z</dcterms:created>
  <dcterms:modified xsi:type="dcterms:W3CDTF">2015-02-26T11:43:00Z</dcterms:modified>
</cp:coreProperties>
</file>