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"/>
        <w:tblW w:w="9078" w:type="dxa"/>
        <w:tblLayout w:type="fixed"/>
        <w:tblLook w:val="04A0" w:firstRow="1" w:lastRow="0" w:firstColumn="1" w:lastColumn="0" w:noHBand="0" w:noVBand="1"/>
      </w:tblPr>
      <w:tblGrid>
        <w:gridCol w:w="3330"/>
        <w:gridCol w:w="3168"/>
        <w:gridCol w:w="2580"/>
      </w:tblGrid>
      <w:tr w:rsidR="00177275" w:rsidRPr="00451434" w14:paraId="2187D4A0" w14:textId="77777777" w:rsidTr="00177275">
        <w:tc>
          <w:tcPr>
            <w:tcW w:w="3330" w:type="dxa"/>
          </w:tcPr>
          <w:p w14:paraId="5DF20A60" w14:textId="3A896D3B" w:rsidR="00177275" w:rsidRPr="00451434" w:rsidRDefault="00AF697C" w:rsidP="00AF697C">
            <w:pPr>
              <w:pStyle w:val="Default"/>
              <w:ind w:left="-29" w:hanging="86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53035E4" wp14:editId="41A14CF7">
                  <wp:extent cx="2143125" cy="831614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-Russian_Horizontal_RGB_600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19" cy="84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86DCC7C" w14:textId="77777777" w:rsidR="00177275" w:rsidRDefault="00177275" w:rsidP="00177275">
            <w:pPr>
              <w:pStyle w:val="Default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0C6C7571" wp14:editId="37E21FE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1778635" cy="554990"/>
                  <wp:effectExtent l="0" t="0" r="0" b="3810"/>
                  <wp:wrapNone/>
                  <wp:docPr id="11" name="Picture 11" descr="Copy of EWM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EWM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3E740A" w14:textId="474A675F" w:rsidR="00177275" w:rsidRPr="00451434" w:rsidRDefault="00177275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ab/>
            </w:r>
          </w:p>
        </w:tc>
        <w:tc>
          <w:tcPr>
            <w:tcW w:w="2580" w:type="dxa"/>
          </w:tcPr>
          <w:p w14:paraId="6D54B6A1" w14:textId="660AE7B7" w:rsidR="00177275" w:rsidRPr="00451434" w:rsidRDefault="006C5C63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2518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9FB17D" wp14:editId="3368E792">
                  <wp:extent cx="1045907" cy="704850"/>
                  <wp:effectExtent l="0" t="0" r="1905" b="0"/>
                  <wp:docPr id="7" name="Picture 1" descr="small DF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DF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0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4C4DB" w14:textId="77777777" w:rsidR="00830BD2" w:rsidRDefault="00830BD2" w:rsidP="000F6BA0">
      <w:pPr>
        <w:pStyle w:val="Default"/>
        <w:contextualSpacing/>
        <w:rPr>
          <w:rFonts w:ascii="Arial" w:hAnsi="Arial" w:cs="Arial"/>
          <w:b/>
          <w:bCs/>
          <w:sz w:val="28"/>
        </w:rPr>
      </w:pPr>
    </w:p>
    <w:p w14:paraId="5E0C1B91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18A702E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90286B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C953AC7" w14:textId="77777777" w:rsidR="00AF697C" w:rsidRDefault="00AF697C" w:rsidP="00DC459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2D833FC" w14:textId="3E5C4246" w:rsidR="00DC4597" w:rsidRPr="00374069" w:rsidRDefault="00DC4597" w:rsidP="00DC4597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Программа по совместному управлению</w:t>
      </w:r>
      <w:r w:rsidRPr="0037406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B4EF6D5" w14:textId="77777777" w:rsidR="00DC4597" w:rsidRPr="00374069" w:rsidRDefault="00DC4597" w:rsidP="00DC4597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</w:p>
    <w:p w14:paraId="738CE34B" w14:textId="46646E2A" w:rsidR="00C64E3D" w:rsidRPr="00B22766" w:rsidRDefault="00DC4597" w:rsidP="00DC4597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 xml:space="preserve">Запрос концепций для получения грантов в рамках программы «Партнерство </w:t>
      </w:r>
      <w:r w:rsidR="00B22766">
        <w:rPr>
          <w:rFonts w:ascii="Arial" w:hAnsi="Arial" w:cs="Arial"/>
          <w:b/>
          <w:bCs/>
          <w:sz w:val="28"/>
          <w:lang w:val="ru-RU"/>
        </w:rPr>
        <w:t>за</w:t>
      </w:r>
      <w:r>
        <w:rPr>
          <w:rFonts w:ascii="Arial" w:hAnsi="Arial" w:cs="Arial"/>
          <w:b/>
          <w:bCs/>
          <w:sz w:val="28"/>
          <w:lang w:val="ru-RU"/>
        </w:rPr>
        <w:t xml:space="preserve"> перемен</w:t>
      </w:r>
      <w:r w:rsidR="00B22766">
        <w:rPr>
          <w:rFonts w:ascii="Arial" w:hAnsi="Arial" w:cs="Arial"/>
          <w:b/>
          <w:bCs/>
          <w:sz w:val="28"/>
          <w:lang w:val="ru-RU"/>
        </w:rPr>
        <w:t>ы»</w:t>
      </w:r>
      <w:r w:rsidR="005D2678">
        <w:rPr>
          <w:rFonts w:ascii="Arial" w:hAnsi="Arial" w:cs="Arial"/>
          <w:b/>
          <w:bCs/>
          <w:sz w:val="28"/>
          <w:lang w:val="ru-RU"/>
        </w:rPr>
        <w:t xml:space="preserve"> </w:t>
      </w:r>
      <w:r w:rsidR="005D2678">
        <w:rPr>
          <w:rFonts w:ascii="Arial" w:hAnsi="Arial" w:cs="Arial"/>
          <w:b/>
          <w:bCs/>
          <w:sz w:val="28"/>
          <w:lang w:val="ru-RU"/>
        </w:rPr>
        <w:t>ПЗП</w:t>
      </w:r>
      <w:r w:rsidR="005D2678">
        <w:rPr>
          <w:rFonts w:ascii="Arial" w:hAnsi="Arial" w:cs="Arial"/>
          <w:b/>
          <w:bCs/>
          <w:sz w:val="28"/>
          <w:lang w:val="ru-RU"/>
        </w:rPr>
        <w:t xml:space="preserve"> Раунд №3</w:t>
      </w:r>
    </w:p>
    <w:p w14:paraId="7EF8B379" w14:textId="074F011D" w:rsidR="000769F0" w:rsidRPr="00B22766" w:rsidRDefault="000769F0" w:rsidP="000769F0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</w:p>
    <w:p w14:paraId="0664E4BA" w14:textId="157487E0" w:rsidR="00DC4597" w:rsidRPr="006E1CF3" w:rsidRDefault="00DC4597" w:rsidP="00DC4597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Срок подачи: концепции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принимают</w:t>
      </w:r>
      <w:r w:rsidR="00B22766">
        <w:rPr>
          <w:rFonts w:ascii="Arial" w:hAnsi="Arial" w:cs="Arial"/>
          <w:b/>
          <w:color w:val="000000"/>
          <w:lang w:val="ru-RU"/>
        </w:rPr>
        <w:t>ся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любое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время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период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с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25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февраля по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15 мая</w:t>
      </w:r>
      <w:r w:rsidRPr="00A669B6">
        <w:rPr>
          <w:rFonts w:ascii="Arial" w:hAnsi="Arial" w:cs="Arial"/>
          <w:b/>
          <w:color w:val="000000"/>
          <w:lang w:val="ru-RU"/>
        </w:rPr>
        <w:t xml:space="preserve"> 201</w:t>
      </w:r>
      <w:r>
        <w:rPr>
          <w:rFonts w:ascii="Arial" w:hAnsi="Arial" w:cs="Arial"/>
          <w:b/>
          <w:color w:val="000000"/>
          <w:lang w:val="ru-RU"/>
        </w:rPr>
        <w:t>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г.</w:t>
      </w:r>
      <w:r w:rsidRPr="006E1CF3">
        <w:rPr>
          <w:rFonts w:ascii="Arial" w:hAnsi="Arial" w:cs="Arial"/>
          <w:b/>
          <w:color w:val="000000"/>
          <w:lang w:val="ru-RU"/>
        </w:rPr>
        <w:t xml:space="preserve"> </w:t>
      </w:r>
      <w:r w:rsidRPr="006E1CF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7A75D9A" w14:textId="77777777" w:rsidR="00DC4597" w:rsidRPr="006E1CF3" w:rsidRDefault="00DC4597" w:rsidP="00DC4597">
      <w:pPr>
        <w:spacing w:after="40"/>
        <w:jc w:val="center"/>
        <w:rPr>
          <w:rFonts w:ascii="Arial" w:hAnsi="Arial" w:cs="Arial"/>
          <w:color w:val="000000"/>
          <w:lang w:val="ru-RU"/>
        </w:rPr>
      </w:pPr>
    </w:p>
    <w:p w14:paraId="1ABED954" w14:textId="39DBA6D5" w:rsidR="00DC4597" w:rsidRPr="00CA339C" w:rsidRDefault="00DC4597" w:rsidP="00DC4597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Максимальная доля ПСУ в бюджете – </w:t>
      </w:r>
      <w:r w:rsidR="005237CA">
        <w:rPr>
          <w:rFonts w:ascii="Arial" w:hAnsi="Arial" w:cs="Arial"/>
          <w:b/>
          <w:color w:val="000000"/>
          <w:sz w:val="18"/>
          <w:szCs w:val="18"/>
          <w:lang w:val="ru-RU"/>
        </w:rPr>
        <w:t>30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 000 долларов США</w:t>
      </w:r>
    </w:p>
    <w:p w14:paraId="26A43313" w14:textId="77777777" w:rsidR="00DC4597" w:rsidRPr="00CA339C" w:rsidRDefault="00DC4597" w:rsidP="00DC4597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Срок действия гранта будет определен дополнительно</w:t>
      </w:r>
    </w:p>
    <w:p w14:paraId="0448254A" w14:textId="77777777" w:rsidR="00DC4597" w:rsidRPr="00CA339C" w:rsidRDefault="00DC4597" w:rsidP="00DC4597">
      <w:pPr>
        <w:spacing w:after="4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56B40746" w14:textId="5ECB4300" w:rsidR="00DC4597" w:rsidRDefault="00DC4597" w:rsidP="00DC4597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Количество грантов будет определено дополнительно</w:t>
      </w:r>
    </w:p>
    <w:p w14:paraId="2EBAB652" w14:textId="3A9C0A87" w:rsidR="000769F0" w:rsidRPr="00B22766" w:rsidRDefault="000769F0" w:rsidP="0008327B">
      <w:pPr>
        <w:pStyle w:val="Default"/>
        <w:contextualSpacing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4BF12C59" w14:textId="6CBA1FAC" w:rsidR="003158E8" w:rsidRPr="00B22766" w:rsidRDefault="00323A65" w:rsidP="00451434">
      <w:pPr>
        <w:pStyle w:val="Default"/>
        <w:contextualSpacing/>
        <w:rPr>
          <w:rFonts w:ascii="Arial" w:hAnsi="Arial" w:cs="Arial"/>
          <w:b/>
          <w:bCs/>
          <w:sz w:val="28"/>
          <w:lang w:val="ru-RU"/>
        </w:rPr>
      </w:pPr>
      <w:r w:rsidRPr="00D618B4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 wp14:anchorId="584C03D9" wp14:editId="58809FDF">
                <wp:simplePos x="0" y="0"/>
                <wp:positionH relativeFrom="column">
                  <wp:posOffset>302895</wp:posOffset>
                </wp:positionH>
                <wp:positionV relativeFrom="paragraph">
                  <wp:posOffset>34289</wp:posOffset>
                </wp:positionV>
                <wp:extent cx="5600700" cy="0"/>
                <wp:effectExtent l="0" t="0" r="12700" b="254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23.85pt,2.7pt" to="464.8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" strokecolor="#930" strokeweight="1pt">
                <v:shadow opacity="49150f"/>
              </v:line>
            </w:pict>
          </mc:Fallback>
        </mc:AlternateContent>
      </w:r>
    </w:p>
    <w:p w14:paraId="663C52F5" w14:textId="3C752389" w:rsidR="007D1380" w:rsidRPr="005237CA" w:rsidRDefault="005237CA" w:rsidP="007D1380">
      <w:pPr>
        <w:pStyle w:val="afb"/>
        <w:spacing w:line="276" w:lineRule="auto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Программа по совместному управлению (ПСУ), финансируемая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, объявляет прием </w:t>
      </w:r>
      <w:r>
        <w:rPr>
          <w:rFonts w:ascii="Arial" w:hAnsi="Arial" w:cs="Arial"/>
          <w:b/>
          <w:lang w:val="ru-RU"/>
        </w:rPr>
        <w:t>концепций</w:t>
      </w:r>
      <w:r>
        <w:rPr>
          <w:rFonts w:ascii="Arial" w:hAnsi="Arial" w:cs="Arial"/>
          <w:lang w:val="ru-RU"/>
        </w:rPr>
        <w:t xml:space="preserve"> для их оценки при выборе организаций, которым затем предложат подать заявки на </w:t>
      </w:r>
      <w:r>
        <w:rPr>
          <w:rFonts w:ascii="Arial" w:hAnsi="Arial" w:cs="Arial"/>
          <w:b/>
          <w:lang w:val="ru-RU"/>
        </w:rPr>
        <w:t xml:space="preserve">гранты в рамках программы «Партнерство </w:t>
      </w:r>
      <w:r w:rsidR="00272092">
        <w:rPr>
          <w:rFonts w:ascii="Arial" w:hAnsi="Arial" w:cs="Arial"/>
          <w:b/>
          <w:lang w:val="ru-RU"/>
        </w:rPr>
        <w:t>за</w:t>
      </w:r>
      <w:r>
        <w:rPr>
          <w:rFonts w:ascii="Arial" w:hAnsi="Arial" w:cs="Arial"/>
          <w:b/>
          <w:lang w:val="ru-RU"/>
        </w:rPr>
        <w:t xml:space="preserve"> перемен</w:t>
      </w:r>
      <w:r w:rsidR="00272092">
        <w:rPr>
          <w:rFonts w:ascii="Arial" w:hAnsi="Arial" w:cs="Arial"/>
          <w:b/>
          <w:lang w:val="ru-RU"/>
        </w:rPr>
        <w:t>ы</w:t>
      </w:r>
      <w:r>
        <w:rPr>
          <w:rFonts w:ascii="Arial" w:hAnsi="Arial" w:cs="Arial"/>
          <w:b/>
          <w:lang w:val="ru-RU"/>
        </w:rPr>
        <w:t>»</w:t>
      </w:r>
      <w:r w:rsidR="007D1380" w:rsidRPr="005237CA">
        <w:rPr>
          <w:rFonts w:ascii="Arial" w:hAnsi="Arial" w:cs="Arial"/>
          <w:b/>
          <w:lang w:val="ru-RU"/>
        </w:rPr>
        <w:t xml:space="preserve">.  </w:t>
      </w:r>
    </w:p>
    <w:p w14:paraId="13C71191" w14:textId="77777777" w:rsidR="00202DBC" w:rsidRDefault="00202DBC" w:rsidP="007D1380">
      <w:pPr>
        <w:pStyle w:val="afb"/>
        <w:spacing w:line="276" w:lineRule="auto"/>
        <w:rPr>
          <w:rFonts w:ascii="Arial" w:hAnsi="Arial" w:cs="Arial"/>
          <w:b/>
          <w:color w:val="FF0000"/>
          <w:lang w:val="ru-RU"/>
        </w:rPr>
      </w:pPr>
    </w:p>
    <w:p w14:paraId="56F9A664" w14:textId="7C4437AF" w:rsidR="00202DBC" w:rsidRPr="00B22766" w:rsidRDefault="00D0638E" w:rsidP="007D1380">
      <w:pPr>
        <w:pStyle w:val="afb"/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Обратите внимание, что в течение того же периода (или цикла) ПСУ также принимает концепции на гранты по двум другим программам. В каждом году – несколько периодов (циклов), в рамках которых ПСУ принимает концепции. ОГО могут подавать </w:t>
      </w:r>
      <w:r w:rsidR="00272092">
        <w:rPr>
          <w:rFonts w:ascii="Arial" w:hAnsi="Arial" w:cs="Arial"/>
          <w:b/>
          <w:lang w:val="ru-RU"/>
        </w:rPr>
        <w:t>концепции</w:t>
      </w:r>
      <w:r>
        <w:rPr>
          <w:rFonts w:ascii="Arial" w:hAnsi="Arial" w:cs="Arial"/>
          <w:b/>
          <w:lang w:val="ru-RU"/>
        </w:rPr>
        <w:t xml:space="preserve"> только на один тип гранта в течение одного периода (цикла).</w:t>
      </w:r>
    </w:p>
    <w:p w14:paraId="33476F99" w14:textId="77777777" w:rsidR="007D1380" w:rsidRPr="00B22766" w:rsidRDefault="007D1380" w:rsidP="007D1380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</w:p>
    <w:p w14:paraId="56911E51" w14:textId="0950CB83" w:rsidR="007D1380" w:rsidRPr="00D0638E" w:rsidRDefault="00D0638E" w:rsidP="007D1380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Концепции принимаются только от ОГО из Кыргызской Республики, заполнивших форму профиля организации и как минимум запланировавших диагностику организации в ПСУ. Для получения информации о том, как заполнить форму или назначить диагностику, посетите сайт: </w:t>
      </w:r>
      <w:hyperlink r:id="rId12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www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или обратитесь к нам по 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e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-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mail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hyperlink r:id="rId13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profile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@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или телефону: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+996 (553) 33 66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 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>33</w:t>
      </w:r>
      <w:r w:rsidR="007D1380" w:rsidRPr="00D0638E">
        <w:rPr>
          <w:rFonts w:ascii="Arial" w:hAnsi="Arial" w:cs="Arial"/>
          <w:b/>
          <w:i/>
          <w:sz w:val="22"/>
          <w:szCs w:val="22"/>
          <w:lang w:val="ru-RU" w:eastAsia="ru-RU"/>
        </w:rPr>
        <w:t>.</w:t>
      </w:r>
    </w:p>
    <w:p w14:paraId="2817CCA4" w14:textId="39E3727C" w:rsidR="002A3FFB" w:rsidRPr="00D0638E" w:rsidRDefault="00D0638E" w:rsidP="007D1380">
      <w:pPr>
        <w:shd w:val="clear" w:color="auto" w:fill="FFFFFF" w:themeFill="background1"/>
        <w:spacing w:before="120" w:after="120" w:line="276" w:lineRule="auto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Цель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Программы по совместному управлению </w:t>
      </w:r>
      <w:r>
        <w:rPr>
          <w:rFonts w:ascii="Arial" w:hAnsi="Arial" w:cs="Arial"/>
          <w:sz w:val="22"/>
          <w:szCs w:val="22"/>
          <w:lang w:val="ru-RU"/>
        </w:rPr>
        <w:t>– развивать эффективное сотрудничество между надежным и устойчивым гражданским обществом и его партнерами в государственном и частном секторах в Кыргызской Республике для предоставления услуг и создания более отзывчивого и подотчетного правительства</w:t>
      </w:r>
      <w:r>
        <w:rPr>
          <w:rStyle w:val="af"/>
          <w:rFonts w:ascii="Arial" w:hAnsi="Arial" w:cs="Arial"/>
          <w:sz w:val="22"/>
          <w:szCs w:val="22"/>
        </w:rPr>
        <w:footnoteReference w:id="1"/>
      </w:r>
      <w:r w:rsidRPr="008E75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 улучшенными услугами для всех граждан. ПСУ работает над совершенствованием социального договора между правительством и народом Кыргызстана, извлекая выгоду из расширенного сотрудничества между государственным, частным и гражданским секторами в Кыргызской Республике. ПСУ также опирается на поддержку, которую </w:t>
      </w:r>
      <w:r>
        <w:rPr>
          <w:rFonts w:ascii="Arial" w:hAnsi="Arial" w:cs="Arial"/>
          <w:sz w:val="22"/>
          <w:szCs w:val="22"/>
        </w:rPr>
        <w:t>USAID</w:t>
      </w:r>
      <w:r>
        <w:rPr>
          <w:rFonts w:ascii="Arial" w:hAnsi="Arial" w:cs="Arial"/>
          <w:sz w:val="22"/>
          <w:szCs w:val="22"/>
          <w:lang w:val="ru-RU"/>
        </w:rPr>
        <w:t xml:space="preserve"> и другие доноры оказывали ранее гражданскому обществу Кыргызстана, чтобы</w:t>
      </w:r>
    </w:p>
    <w:p w14:paraId="272589FD" w14:textId="2C673C1E" w:rsidR="007D1380" w:rsidRPr="00D0638E" w:rsidRDefault="00D0638E" w:rsidP="00D0638E">
      <w:pPr>
        <w:pStyle w:val="af7"/>
        <w:numPr>
          <w:ilvl w:val="0"/>
          <w:numId w:val="114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поддержать усилия правительства Кыргызской Республики по расширению участия гражданского общества в предоставлении услуг посредством государственного соцзаказа;</w:t>
      </w:r>
    </w:p>
    <w:p w14:paraId="662B6A40" w14:textId="4101B311" w:rsidR="007D1380" w:rsidRPr="00D0638E" w:rsidRDefault="00D0638E" w:rsidP="00D0638E">
      <w:pPr>
        <w:pStyle w:val="af7"/>
        <w:numPr>
          <w:ilvl w:val="0"/>
          <w:numId w:val="114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 xml:space="preserve">повысить способность гражданского общества предоставлять многогранные услуги в сфере </w:t>
      </w:r>
      <w:r w:rsidR="00790178">
        <w:rPr>
          <w:rFonts w:ascii="Arial" w:eastAsia="Times New Roman" w:hAnsi="Arial" w:cs="Arial"/>
          <w:lang w:val="ru-RU"/>
        </w:rPr>
        <w:t xml:space="preserve">осуществления </w:t>
      </w:r>
      <w:r w:rsidR="00790178" w:rsidRPr="000861DC">
        <w:rPr>
          <w:rFonts w:ascii="Arial" w:eastAsia="Times New Roman" w:hAnsi="Arial" w:cs="Arial"/>
          <w:lang w:val="ru-RU"/>
        </w:rPr>
        <w:t xml:space="preserve">контроля за </w:t>
      </w:r>
      <w:r w:rsidR="00790178">
        <w:rPr>
          <w:rFonts w:ascii="Arial" w:eastAsia="Times New Roman" w:hAnsi="Arial" w:cs="Arial"/>
          <w:lang w:val="ru-RU"/>
        </w:rPr>
        <w:t xml:space="preserve">деятельностью </w:t>
      </w:r>
      <w:r w:rsidR="00790178" w:rsidRPr="000861DC">
        <w:rPr>
          <w:rFonts w:ascii="Arial" w:eastAsia="Times New Roman" w:hAnsi="Arial" w:cs="Arial"/>
          <w:lang w:val="ru-RU"/>
        </w:rPr>
        <w:t>правительств</w:t>
      </w:r>
      <w:r w:rsidR="00790178">
        <w:rPr>
          <w:rFonts w:ascii="Arial" w:eastAsia="Times New Roman" w:hAnsi="Arial" w:cs="Arial"/>
          <w:lang w:val="ru-RU"/>
        </w:rPr>
        <w:t>а</w:t>
      </w:r>
      <w:r w:rsidR="00790178" w:rsidRPr="000861DC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участия в разработке государственной политики, оказании услуг и эдвокаси</w:t>
      </w:r>
      <w:r w:rsidR="007D1380" w:rsidRPr="00D0638E">
        <w:rPr>
          <w:rFonts w:ascii="Arial" w:eastAsia="Times New Roman" w:hAnsi="Arial" w:cs="Arial"/>
          <w:lang w:val="ru-RU"/>
        </w:rPr>
        <w:t>.</w:t>
      </w:r>
    </w:p>
    <w:p w14:paraId="21A30BB4" w14:textId="77777777" w:rsidR="00885C26" w:rsidRPr="00D0638E" w:rsidRDefault="00885C26" w:rsidP="0008327B">
      <w:pPr>
        <w:rPr>
          <w:rFonts w:ascii="Arial" w:hAnsi="Arial" w:cs="Arial"/>
          <w:sz w:val="22"/>
          <w:szCs w:val="22"/>
          <w:lang w:val="ru-RU" w:eastAsia="ru-RU"/>
        </w:rPr>
      </w:pPr>
    </w:p>
    <w:p w14:paraId="75AE071B" w14:textId="3CC517F9" w:rsidR="00CB0A97" w:rsidRPr="00D0638E" w:rsidRDefault="00D0638E" w:rsidP="0008327B">
      <w:pPr>
        <w:pStyle w:val="Default"/>
        <w:widowControl w:val="0"/>
        <w:spacing w:after="240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Руководство по грантовой программе «Партнерство </w:t>
      </w:r>
      <w:r w:rsidR="00092FCD">
        <w:rPr>
          <w:rFonts w:ascii="Arial" w:hAnsi="Arial" w:cs="Arial"/>
          <w:b/>
          <w:sz w:val="22"/>
          <w:szCs w:val="22"/>
          <w:lang w:val="ru-RU"/>
        </w:rPr>
        <w:t>за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перемен</w:t>
      </w:r>
      <w:r w:rsidR="00092FCD">
        <w:rPr>
          <w:rFonts w:ascii="Arial" w:hAnsi="Arial" w:cs="Arial"/>
          <w:b/>
          <w:sz w:val="22"/>
          <w:szCs w:val="22"/>
          <w:lang w:val="ru-RU"/>
        </w:rPr>
        <w:t>ы</w:t>
      </w:r>
      <w:r>
        <w:rPr>
          <w:rFonts w:ascii="Arial" w:hAnsi="Arial" w:cs="Arial"/>
          <w:b/>
          <w:sz w:val="22"/>
          <w:szCs w:val="22"/>
          <w:lang w:val="ru-RU"/>
        </w:rPr>
        <w:t>»</w:t>
      </w:r>
    </w:p>
    <w:p w14:paraId="30539417" w14:textId="77777777" w:rsidR="00CB0A97" w:rsidRPr="00D0638E" w:rsidRDefault="00CB0A97" w:rsidP="0008327B">
      <w:pPr>
        <w:pStyle w:val="Default"/>
        <w:ind w:left="270"/>
        <w:contextualSpacing/>
        <w:rPr>
          <w:rFonts w:ascii="Arial" w:hAnsi="Arial" w:cs="Arial"/>
          <w:sz w:val="22"/>
          <w:szCs w:val="22"/>
          <w:lang w:val="ru-RU"/>
        </w:rPr>
      </w:pPr>
    </w:p>
    <w:p w14:paraId="267681C2" w14:textId="20996FE1" w:rsidR="00A150EB" w:rsidRPr="00CD713D" w:rsidRDefault="00CD713D" w:rsidP="0008327B">
      <w:pPr>
        <w:pStyle w:val="Default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целях поддержки сетей и коалиций организаций гражданского общества (ОГО) в их работе по решению тех или иных вопросов в сфере политики посредством объективных, доказательных исследований, анализа политики и/или мониторинга осуществления реформ грантовая программа «Партнерство </w:t>
      </w:r>
      <w:r w:rsidR="00092FCD">
        <w:rPr>
          <w:rFonts w:ascii="Arial" w:hAnsi="Arial" w:cs="Arial"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sz w:val="22"/>
          <w:szCs w:val="22"/>
          <w:lang w:val="ru-RU"/>
        </w:rPr>
        <w:t>перемен</w:t>
      </w:r>
      <w:r w:rsidR="00092FCD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>» окажет помощь сетям и коалициям ОГО, работающим совместно от имени своих клиентов-граждан над продвижением тех или иных политических, экономических и социальных реформ, а также над обеспечением прозрачности и подотчетности государственных и частных учреждений</w:t>
      </w:r>
      <w:r w:rsidR="00CB0A97" w:rsidRPr="00CD713D">
        <w:rPr>
          <w:rFonts w:ascii="Arial" w:hAnsi="Arial" w:cs="Arial"/>
          <w:sz w:val="22"/>
          <w:szCs w:val="22"/>
          <w:lang w:val="ru-RU"/>
        </w:rPr>
        <w:t>.</w:t>
      </w:r>
      <w:r w:rsidR="00A150EB" w:rsidRPr="00CD713D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D17CE7A" w14:textId="77777777" w:rsidR="00A150EB" w:rsidRPr="00CD713D" w:rsidRDefault="00A150EB" w:rsidP="0008327B">
      <w:pPr>
        <w:pStyle w:val="Default"/>
        <w:contextualSpacing/>
        <w:rPr>
          <w:rFonts w:ascii="Arial" w:hAnsi="Arial" w:cs="Arial"/>
          <w:sz w:val="22"/>
          <w:szCs w:val="22"/>
          <w:lang w:val="ru-RU"/>
        </w:rPr>
      </w:pPr>
    </w:p>
    <w:p w14:paraId="116504CF" w14:textId="1260459C" w:rsidR="00CB0A97" w:rsidRPr="00CD713D" w:rsidRDefault="00CD713D" w:rsidP="0008327B">
      <w:pPr>
        <w:pStyle w:val="Default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Примечание о партнерстве. </w:t>
      </w:r>
      <w:r>
        <w:rPr>
          <w:rFonts w:ascii="Arial" w:hAnsi="Arial" w:cs="Arial"/>
          <w:sz w:val="22"/>
          <w:szCs w:val="22"/>
          <w:lang w:val="ru-RU"/>
        </w:rPr>
        <w:t xml:space="preserve">Обязательным условием ПСУ является партнерство между опытными и менее опытными ОГО для совместной реализации предлагаемых проектов в рамках программы «Партнерство </w:t>
      </w:r>
      <w:r w:rsidR="00092FCD">
        <w:rPr>
          <w:rFonts w:ascii="Arial" w:hAnsi="Arial" w:cs="Arial"/>
          <w:sz w:val="22"/>
          <w:szCs w:val="22"/>
          <w:lang w:val="ru-RU"/>
        </w:rPr>
        <w:t>за</w:t>
      </w:r>
      <w:r>
        <w:rPr>
          <w:rFonts w:ascii="Arial" w:hAnsi="Arial" w:cs="Arial"/>
          <w:sz w:val="22"/>
          <w:szCs w:val="22"/>
          <w:lang w:val="ru-RU"/>
        </w:rPr>
        <w:t xml:space="preserve"> перемен</w:t>
      </w:r>
      <w:r w:rsidR="00092FCD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». Хотя в реализации предлагаемых преобразований могут участвовать различные представители госорганов в качестве </w:t>
      </w:r>
      <w:r>
        <w:rPr>
          <w:rFonts w:ascii="Arial" w:hAnsi="Arial" w:cs="Arial"/>
          <w:i/>
          <w:sz w:val="22"/>
          <w:szCs w:val="22"/>
          <w:lang w:val="ru-RU"/>
        </w:rPr>
        <w:t>заинтересованных сторон,</w:t>
      </w:r>
      <w:r>
        <w:rPr>
          <w:rFonts w:ascii="Arial" w:hAnsi="Arial" w:cs="Arial"/>
          <w:sz w:val="22"/>
          <w:szCs w:val="22"/>
          <w:lang w:val="ru-RU"/>
        </w:rPr>
        <w:t xml:space="preserve"> такие госорганы не могут считаться </w:t>
      </w:r>
      <w:r>
        <w:rPr>
          <w:rFonts w:ascii="Arial" w:hAnsi="Arial" w:cs="Arial"/>
          <w:sz w:val="22"/>
          <w:szCs w:val="22"/>
          <w:u w:val="single"/>
          <w:lang w:val="ru-RU"/>
        </w:rPr>
        <w:t>партнерами</w:t>
      </w:r>
      <w:r>
        <w:rPr>
          <w:rFonts w:ascii="Arial" w:hAnsi="Arial" w:cs="Arial"/>
          <w:sz w:val="22"/>
          <w:szCs w:val="22"/>
          <w:lang w:val="ru-RU"/>
        </w:rPr>
        <w:t xml:space="preserve"> в целях соответствия требованиям к проектам грантовой</w:t>
      </w:r>
      <w:r w:rsidR="00857A2F">
        <w:rPr>
          <w:rFonts w:ascii="Arial" w:hAnsi="Arial" w:cs="Arial"/>
          <w:sz w:val="22"/>
          <w:szCs w:val="22"/>
          <w:lang w:val="ru-RU"/>
        </w:rPr>
        <w:t xml:space="preserve"> программы «Партнерство з</w:t>
      </w:r>
      <w:r>
        <w:rPr>
          <w:rFonts w:ascii="Arial" w:hAnsi="Arial" w:cs="Arial"/>
          <w:sz w:val="22"/>
          <w:szCs w:val="22"/>
          <w:lang w:val="ru-RU"/>
        </w:rPr>
        <w:t>а перемен</w:t>
      </w:r>
      <w:r w:rsidR="00857A2F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A150EB" w:rsidRPr="00CD713D">
        <w:rPr>
          <w:rFonts w:ascii="Arial" w:hAnsi="Arial" w:cs="Arial"/>
          <w:sz w:val="22"/>
          <w:szCs w:val="22"/>
          <w:lang w:val="ru-RU"/>
        </w:rPr>
        <w:t>.</w:t>
      </w:r>
    </w:p>
    <w:p w14:paraId="15BFE3A3" w14:textId="77777777" w:rsidR="006D4DC0" w:rsidRPr="00CD713D" w:rsidRDefault="006D4DC0" w:rsidP="0008327B">
      <w:pPr>
        <w:pStyle w:val="Default"/>
        <w:contextualSpacing/>
        <w:rPr>
          <w:rFonts w:ascii="Arial" w:hAnsi="Arial" w:cs="Arial"/>
          <w:sz w:val="22"/>
          <w:szCs w:val="22"/>
          <w:lang w:val="ru-RU"/>
        </w:rPr>
      </w:pPr>
    </w:p>
    <w:p w14:paraId="30A24EC1" w14:textId="31474B2F" w:rsidR="00CB0A97" w:rsidRPr="00CD713D" w:rsidRDefault="00CD713D" w:rsidP="0008327B">
      <w:pPr>
        <w:pStyle w:val="Default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ПСУ инициировала предварительный этап своей грантовой программы «Партнерство </w:t>
      </w:r>
      <w:r w:rsidR="00857A2F"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>а перемен</w:t>
      </w:r>
      <w:r w:rsidR="00857A2F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» - </w:t>
      </w:r>
      <w:r>
        <w:rPr>
          <w:rFonts w:ascii="Arial" w:hAnsi="Arial" w:cs="Arial"/>
          <w:sz w:val="22"/>
          <w:szCs w:val="22"/>
          <w:u w:val="single"/>
          <w:lang w:val="ru-RU"/>
        </w:rPr>
        <w:t>прием концепций, предусматривающих работу по одному или нескольким из следующих пунктов повестки изменений</w:t>
      </w:r>
      <w:r w:rsidR="00CB0A97" w:rsidRPr="00CD713D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6FECE35C" w14:textId="77777777" w:rsidR="00C65156" w:rsidRPr="00CD713D" w:rsidRDefault="00C65156" w:rsidP="0008327B">
      <w:pPr>
        <w:pStyle w:val="Default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</w:p>
    <w:p w14:paraId="5F095CF1" w14:textId="2C97EAE7" w:rsidR="00CB0A97" w:rsidRPr="00CD713D" w:rsidRDefault="00CD713D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продвижение сектора гражданского общества;</w:t>
      </w:r>
    </w:p>
    <w:p w14:paraId="204906D5" w14:textId="1439F531" w:rsidR="00CD713D" w:rsidRDefault="00CD713D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доступ к информации (включая поддержку независимых СМИ);</w:t>
      </w:r>
    </w:p>
    <w:p w14:paraId="6DDD0D97" w14:textId="75D3AE3F" w:rsidR="00CB0A97" w:rsidRDefault="00CD713D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прозрачность работы правительства;</w:t>
      </w:r>
    </w:p>
    <w:p w14:paraId="545F4899" w14:textId="38771AF4" w:rsidR="00CB0A97" w:rsidRPr="00B22766" w:rsidRDefault="002C7D69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публичное образование и эдвокаси</w:t>
      </w:r>
      <w:r w:rsidR="00CD713D">
        <w:rPr>
          <w:rFonts w:ascii="Arial" w:hAnsi="Arial" w:cs="Arial"/>
          <w:lang w:val="ru-RU"/>
        </w:rPr>
        <w:t>;</w:t>
      </w:r>
    </w:p>
    <w:p w14:paraId="37C3E104" w14:textId="77777777" w:rsidR="00CD713D" w:rsidRPr="00CD713D" w:rsidRDefault="00CD713D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создание коалиций;</w:t>
      </w:r>
    </w:p>
    <w:p w14:paraId="1E0552E4" w14:textId="77777777" w:rsidR="00CD713D" w:rsidRPr="00CD713D" w:rsidRDefault="00CD713D" w:rsidP="00CD713D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верховенство закона и правовая реформа;</w:t>
      </w:r>
    </w:p>
    <w:p w14:paraId="059836FE" w14:textId="2166F155" w:rsidR="00705CB5" w:rsidRP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гендерное равенство и права женщин;</w:t>
      </w:r>
    </w:p>
    <w:p w14:paraId="0461544D" w14:textId="77777777" w:rsid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эдвокаси-кампании за инициирование и принятие законов и/или нормативно-правовых актов в поддержку исполнения законов;</w:t>
      </w:r>
    </w:p>
    <w:p w14:paraId="24EBC86B" w14:textId="77777777" w:rsid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разрешение конфликтов;</w:t>
      </w:r>
    </w:p>
    <w:p w14:paraId="04747E6D" w14:textId="77777777" w:rsidR="00F53BC3" w:rsidRPr="008F38A5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мониторинг и эдвокаси в области прав человека;</w:t>
      </w:r>
    </w:p>
    <w:p w14:paraId="0422CF01" w14:textId="77777777" w:rsid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гражданское обазование;</w:t>
      </w:r>
    </w:p>
    <w:p w14:paraId="466BFDB4" w14:textId="77777777" w:rsidR="00F53BC3" w:rsidRPr="008F38A5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рыночная экономика;</w:t>
      </w:r>
    </w:p>
    <w:p w14:paraId="37F0BFE7" w14:textId="77777777" w:rsidR="00F53BC3" w:rsidRPr="008F38A5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эдвокаси в поддержку демократических процессов</w:t>
      </w:r>
      <w:r>
        <w:rPr>
          <w:rFonts w:ascii="Arial" w:eastAsia="Times New Roman" w:hAnsi="Arial" w:cs="Arial"/>
          <w:lang w:val="ru-RU" w:eastAsia="ru-RU"/>
        </w:rPr>
        <w:t>;</w:t>
      </w:r>
    </w:p>
    <w:p w14:paraId="6CAF6FF5" w14:textId="29FECEC5" w:rsidR="00F53BC3" w:rsidRP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 w:eastAsia="ru-RU"/>
        </w:rPr>
        <w:t>борьба с торговлей людьми и права трудящихся</w:t>
      </w:r>
      <w:r>
        <w:rPr>
          <w:rFonts w:ascii="Arial" w:hAnsi="Arial" w:cs="Arial"/>
          <w:lang w:val="ru-RU"/>
        </w:rPr>
        <w:t>;</w:t>
      </w:r>
    </w:p>
    <w:p w14:paraId="41E88969" w14:textId="77777777" w:rsid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равенство национальностей, меньшинств и полов;</w:t>
      </w:r>
    </w:p>
    <w:p w14:paraId="10EC694C" w14:textId="77777777" w:rsidR="00F53BC3" w:rsidRPr="00E46CFF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защита окружающей среды и развитие устойчивых ресурсов</w:t>
      </w:r>
      <w:r>
        <w:rPr>
          <w:rFonts w:ascii="Arial" w:eastAsia="Times New Roman" w:hAnsi="Arial" w:cs="Arial"/>
          <w:lang w:val="ru-RU" w:eastAsia="ru-RU"/>
        </w:rPr>
        <w:t>;</w:t>
      </w:r>
    </w:p>
    <w:p w14:paraId="58904E84" w14:textId="77777777" w:rsidR="00F53BC3" w:rsidRPr="00E46CFF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борьба с коррупцией, ответственные лица и институты;</w:t>
      </w:r>
    </w:p>
    <w:p w14:paraId="332109DA" w14:textId="77777777" w:rsidR="00F53BC3" w:rsidRPr="00E46CFF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судебный процесс и равный доступ к правосудию;</w:t>
      </w:r>
    </w:p>
    <w:p w14:paraId="1583B941" w14:textId="77777777" w:rsidR="00F53BC3" w:rsidRP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правоохранительные органы, права обвиняемых и обвинителей;</w:t>
      </w:r>
    </w:p>
    <w:p w14:paraId="463C086E" w14:textId="40A95A0E" w:rsidR="00F53BC3" w:rsidRPr="00E46CFF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поддержание постоянного диалога с соответствующими депутатами и комитетами парламента для предоставления информации от населения и обратной связи относительно действующего и разрабатываемого законодательства;</w:t>
      </w:r>
    </w:p>
    <w:p w14:paraId="23B897DA" w14:textId="1CEEF82D" w:rsidR="00705CB5" w:rsidRPr="00F53BC3" w:rsidRDefault="00F53BC3" w:rsidP="00F53BC3">
      <w:pPr>
        <w:pStyle w:val="af7"/>
        <w:numPr>
          <w:ilvl w:val="0"/>
          <w:numId w:val="119"/>
        </w:numPr>
        <w:spacing w:after="0" w:line="240" w:lineRule="auto"/>
        <w:rPr>
          <w:rFonts w:ascii="Arial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другая деятельность, которую пожелает осуществлять </w:t>
      </w:r>
      <w:r w:rsidR="003B17F7">
        <w:rPr>
          <w:rFonts w:ascii="Arial" w:eastAsia="Times New Roman" w:hAnsi="Arial" w:cs="Arial"/>
          <w:lang w:val="ru-RU" w:eastAsia="ru-RU"/>
        </w:rPr>
        <w:t>заявитель</w:t>
      </w:r>
      <w:r>
        <w:rPr>
          <w:rFonts w:ascii="Arial" w:eastAsia="Times New Roman" w:hAnsi="Arial" w:cs="Arial"/>
          <w:lang w:val="ru-RU" w:eastAsia="ru-RU"/>
        </w:rPr>
        <w:t>, - с одобрения ПСУ после изучения</w:t>
      </w:r>
      <w:r w:rsidR="003B17F7">
        <w:rPr>
          <w:rFonts w:ascii="Arial" w:eastAsia="Times New Roman" w:hAnsi="Arial" w:cs="Arial"/>
          <w:lang w:val="ru-RU" w:eastAsia="ru-RU"/>
        </w:rPr>
        <w:t xml:space="preserve"> и оценки</w:t>
      </w:r>
      <w:r>
        <w:rPr>
          <w:rFonts w:ascii="Arial" w:eastAsia="Times New Roman" w:hAnsi="Arial" w:cs="Arial"/>
          <w:lang w:val="ru-RU" w:eastAsia="ru-RU"/>
        </w:rPr>
        <w:t>.</w:t>
      </w:r>
    </w:p>
    <w:p w14:paraId="05E0296C" w14:textId="77777777" w:rsidR="00CB0A97" w:rsidRDefault="00CB0A97" w:rsidP="0008327B">
      <w:pPr>
        <w:pStyle w:val="Default"/>
        <w:ind w:left="450"/>
        <w:contextualSpacing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14:paraId="641284E2" w14:textId="77777777" w:rsidR="00853EAF" w:rsidRDefault="00853EAF" w:rsidP="0008327B">
      <w:pPr>
        <w:pStyle w:val="Default"/>
        <w:ind w:left="450"/>
        <w:contextualSpacing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14:paraId="3580B42F" w14:textId="77777777" w:rsidR="00853EAF" w:rsidRDefault="00853EAF" w:rsidP="0008327B">
      <w:pPr>
        <w:pStyle w:val="Default"/>
        <w:ind w:left="450"/>
        <w:contextualSpacing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14:paraId="258D4000" w14:textId="77777777" w:rsidR="00853EAF" w:rsidRPr="00F53BC3" w:rsidRDefault="00853EAF" w:rsidP="0008327B">
      <w:pPr>
        <w:pStyle w:val="Default"/>
        <w:ind w:left="450"/>
        <w:contextualSpacing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14:paraId="7B6045CC" w14:textId="4A92634D" w:rsidR="00705CB5" w:rsidRPr="008C500C" w:rsidRDefault="008C500C" w:rsidP="0008327B">
      <w:pPr>
        <w:pStyle w:val="Default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Предпочтение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при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отборе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концепций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для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дальнейшей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подачи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заявки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на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грант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будет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отдаваться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концепциям</w:t>
      </w:r>
      <w:r w:rsidRPr="008C500C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,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которые</w:t>
      </w:r>
      <w:r w:rsidR="00CB0A97" w:rsidRPr="008C500C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0EFDC3B4" w14:textId="37629779" w:rsidR="00CB0A97" w:rsidRPr="008C500C" w:rsidRDefault="00CB0A97" w:rsidP="0008327B">
      <w:pPr>
        <w:pStyle w:val="Default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 w:rsidRPr="008C500C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</w:p>
    <w:p w14:paraId="7A908812" w14:textId="76480ABE" w:rsidR="00CB0A97" w:rsidRPr="008C500C" w:rsidRDefault="008C500C" w:rsidP="008C500C">
      <w:pPr>
        <w:pStyle w:val="Default"/>
        <w:numPr>
          <w:ilvl w:val="0"/>
          <w:numId w:val="72"/>
        </w:numPr>
        <w:tabs>
          <w:tab w:val="left" w:pos="993"/>
        </w:tabs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связывают народные, занимающиеся эдвокаси ОГО с исследовательскими центрами и доказательными исследованиями;</w:t>
      </w:r>
    </w:p>
    <w:p w14:paraId="15C11CB1" w14:textId="751955C0" w:rsidR="00CB0A97" w:rsidRPr="008C500C" w:rsidRDefault="008C500C" w:rsidP="008C500C">
      <w:pPr>
        <w:pStyle w:val="Default"/>
        <w:numPr>
          <w:ilvl w:val="0"/>
          <w:numId w:val="72"/>
        </w:numPr>
        <w:tabs>
          <w:tab w:val="left" w:pos="993"/>
        </w:tabs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включают медийный компонент и предполагают участие СМИ в информировании и продвижении конкретных вопросов эдвокаси;</w:t>
      </w:r>
    </w:p>
    <w:p w14:paraId="2C767969" w14:textId="2FA3F521" w:rsidR="00CB0A97" w:rsidRPr="008C500C" w:rsidRDefault="008C500C" w:rsidP="008C500C">
      <w:pPr>
        <w:pStyle w:val="Default"/>
        <w:numPr>
          <w:ilvl w:val="0"/>
          <w:numId w:val="72"/>
        </w:numPr>
        <w:tabs>
          <w:tab w:val="left" w:pos="993"/>
        </w:tabs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развивают сотрудничество между гражданским, государственным и частным секторами;</w:t>
      </w:r>
    </w:p>
    <w:p w14:paraId="581C7315" w14:textId="1CA21913" w:rsidR="00CB0A97" w:rsidRPr="008C500C" w:rsidRDefault="008C500C" w:rsidP="008C500C">
      <w:pPr>
        <w:pStyle w:val="Default"/>
        <w:numPr>
          <w:ilvl w:val="0"/>
          <w:numId w:val="72"/>
        </w:numPr>
        <w:tabs>
          <w:tab w:val="left" w:pos="993"/>
        </w:tabs>
        <w:ind w:left="630" w:hanging="270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/>
        </w:rPr>
        <w:t>предлагают инновационные методы мобилизации самых разных групп граждан на эдвокаси-площадках, а также планы мониторинга, в том числе с участием женщин, молодежи, представителей разных национальностей</w:t>
      </w:r>
      <w:r>
        <w:rPr>
          <w:rFonts w:ascii="Arial" w:hAnsi="Arial" w:cs="Arial"/>
          <w:sz w:val="22"/>
          <w:szCs w:val="22"/>
          <w:lang w:val="ru-RU" w:eastAsia="ru-RU"/>
        </w:rPr>
        <w:t>.</w:t>
      </w:r>
    </w:p>
    <w:p w14:paraId="5677C079" w14:textId="77777777" w:rsidR="00CB0A97" w:rsidRPr="008C500C" w:rsidRDefault="00CB0A97">
      <w:pPr>
        <w:pStyle w:val="Default"/>
        <w:ind w:firstLine="360"/>
        <w:contextualSpacing/>
        <w:rPr>
          <w:rFonts w:ascii="Arial" w:hAnsi="Arial" w:cs="Arial"/>
          <w:sz w:val="22"/>
          <w:szCs w:val="22"/>
          <w:lang w:val="ru-RU" w:eastAsia="ru-RU"/>
        </w:rPr>
      </w:pPr>
    </w:p>
    <w:p w14:paraId="53417880" w14:textId="77777777" w:rsidR="000B4426" w:rsidRPr="008C500C" w:rsidRDefault="000B4426" w:rsidP="0008327B">
      <w:pPr>
        <w:pStyle w:val="Default"/>
        <w:contextualSpacing/>
        <w:rPr>
          <w:rFonts w:ascii="Arial" w:hAnsi="Arial" w:cs="Arial"/>
          <w:sz w:val="22"/>
          <w:szCs w:val="22"/>
          <w:u w:val="single"/>
          <w:lang w:val="ru-RU" w:eastAsia="ru-RU"/>
        </w:rPr>
      </w:pPr>
    </w:p>
    <w:p w14:paraId="4B1FC59C" w14:textId="45B1C98C" w:rsidR="00CB0A97" w:rsidRDefault="00082063" w:rsidP="0008327B">
      <w:pPr>
        <w:pStyle w:val="Default"/>
        <w:contextualSpacing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u w:val="single"/>
          <w:lang w:val="ru-RU" w:eastAsia="ru-RU"/>
        </w:rPr>
        <w:t>Успешная концепция</w:t>
      </w:r>
      <w:r w:rsidR="00CB0A97" w:rsidRPr="0001696C">
        <w:rPr>
          <w:rFonts w:ascii="Arial" w:hAnsi="Arial" w:cs="Arial"/>
          <w:sz w:val="22"/>
          <w:szCs w:val="22"/>
          <w:lang w:eastAsia="ru-RU"/>
        </w:rPr>
        <w:t>:</w:t>
      </w:r>
    </w:p>
    <w:p w14:paraId="1C8AC08E" w14:textId="77777777" w:rsidR="00AD7DD1" w:rsidRPr="0001696C" w:rsidRDefault="00AD7DD1">
      <w:pPr>
        <w:pStyle w:val="Default"/>
        <w:ind w:firstLine="360"/>
        <w:contextualSpacing/>
        <w:rPr>
          <w:rFonts w:ascii="Arial" w:hAnsi="Arial" w:cs="Arial"/>
          <w:sz w:val="22"/>
          <w:szCs w:val="22"/>
          <w:lang w:eastAsia="ru-RU"/>
        </w:rPr>
      </w:pPr>
    </w:p>
    <w:p w14:paraId="1CECE1D8" w14:textId="03916B02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нацелена на конкретный вопрос преобразований и содержит убедительный довод в пользу того, почему этот вопрос жизненно важен для граждан Кыргызской Республики, почему предлагаемая сеть ОГО/исследовательских организаций лучше всего подходит для присуждения гранта на решение этого вопроса</w:t>
      </w:r>
      <w:r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46A0CBB9" w14:textId="3FFE0B50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/>
        </w:rPr>
        <w:t>демонстрирует, как предлагаемые мероприятия будут способствовать продвижению вопроса реформ;</w:t>
      </w:r>
    </w:p>
    <w:p w14:paraId="21B45126" w14:textId="59571536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предлагает конкретный, практичный, инновационный и хорошо организованный план действий по осуществлению изменений. В плане действий как минимум нужно четко обрисовать функции, обязанности и участие в бюджете каждого члена сети или коалиции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14:paraId="1D99E996" w14:textId="0692F748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рассказывает, как предлагаемая сеть ОГО/исследовательских организаций будет совершенствоваться благодаря гранту, выделенному на осуществление изменений;</w:t>
      </w:r>
    </w:p>
    <w:p w14:paraId="54D53A78" w14:textId="77777777" w:rsidR="00AC5224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рассказывает, как предлагаемая сеть ОГО/исследовательских организаций будет взаимодействовать с должностными лицами и представителями местных органов власти и/или правительством, а также с их клиентурой и другими представителями общества в поддержку своих реформ</w:t>
      </w:r>
      <w:r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671C7366" w14:textId="5BF9FF2F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 w:rsidRPr="006A61CE">
        <w:rPr>
          <w:rFonts w:ascii="Arial" w:hAnsi="Arial" w:cs="Arial"/>
          <w:sz w:val="22"/>
          <w:szCs w:val="22"/>
          <w:lang w:val="ru-RU" w:eastAsia="ru-RU"/>
        </w:rPr>
        <w:t>разрабатыва</w:t>
      </w:r>
      <w:r>
        <w:rPr>
          <w:rFonts w:ascii="Arial" w:hAnsi="Arial" w:cs="Arial"/>
          <w:sz w:val="22"/>
          <w:szCs w:val="22"/>
          <w:lang w:val="ru-RU" w:eastAsia="ru-RU"/>
        </w:rPr>
        <w:t>е</w:t>
      </w:r>
      <w:r w:rsidRPr="006A61CE">
        <w:rPr>
          <w:rFonts w:ascii="Arial" w:hAnsi="Arial" w:cs="Arial"/>
          <w:sz w:val="22"/>
          <w:szCs w:val="22"/>
          <w:lang w:val="ru-RU" w:eastAsia="ru-RU"/>
        </w:rPr>
        <w:t>т механизм расширенного сотрудничества со СМИ, научными кругами, исследовательскими центрами, бизнесом, другими институтами и субъектами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14:paraId="6A3013C6" w14:textId="77777777" w:rsidR="00AC5224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значительной мере задействует традиционные СМИ и социальные медиа;</w:t>
      </w:r>
    </w:p>
    <w:p w14:paraId="68E9973C" w14:textId="067B86E1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предлагает надежные планы и методы мониторинга и оценки;</w:t>
      </w:r>
    </w:p>
    <w:p w14:paraId="645BC990" w14:textId="33479FE7" w:rsidR="00CB0A97" w:rsidRPr="00AC5224" w:rsidRDefault="00AC5224" w:rsidP="00AC5224">
      <w:pPr>
        <w:pStyle w:val="Default"/>
        <w:numPr>
          <w:ilvl w:val="0"/>
          <w:numId w:val="29"/>
        </w:numPr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описывает возможные риски и то, как предлагаемый проект смягчит их.</w:t>
      </w:r>
      <w:r w:rsidR="00CB0A97" w:rsidRPr="00AC5224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0508150" w14:textId="77777777" w:rsidR="00CB0A97" w:rsidRPr="00AC5224" w:rsidRDefault="00CB0A97" w:rsidP="0008327B">
      <w:pPr>
        <w:pStyle w:val="Default"/>
        <w:ind w:left="630" w:hanging="270"/>
        <w:contextualSpacing/>
        <w:rPr>
          <w:rFonts w:ascii="Arial" w:hAnsi="Arial" w:cs="Arial"/>
          <w:sz w:val="22"/>
          <w:szCs w:val="22"/>
          <w:lang w:val="ru-RU"/>
        </w:rPr>
      </w:pPr>
    </w:p>
    <w:p w14:paraId="79385A8C" w14:textId="77777777" w:rsidR="006F415B" w:rsidRPr="003B19EA" w:rsidRDefault="006F415B" w:rsidP="006F415B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ПСУ не рассматривает концепции, которые предполагают следующие виды деятельности</w:t>
      </w:r>
      <w:r w:rsidRPr="003B19EA">
        <w:rPr>
          <w:rFonts w:ascii="Arial" w:hAnsi="Arial" w:cs="Arial"/>
          <w:sz w:val="22"/>
          <w:szCs w:val="22"/>
          <w:u w:val="single"/>
          <w:lang w:val="ru-RU"/>
        </w:rPr>
        <w:t xml:space="preserve">: </w:t>
      </w:r>
    </w:p>
    <w:p w14:paraId="01F6B30F" w14:textId="77777777" w:rsidR="006F415B" w:rsidRPr="003B19EA" w:rsidRDefault="006F415B" w:rsidP="006F415B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</w:p>
    <w:p w14:paraId="70400636" w14:textId="77777777" w:rsidR="006F415B" w:rsidRPr="007F49B2" w:rsidRDefault="006F415B" w:rsidP="006F415B">
      <w:pPr>
        <w:pStyle w:val="Default"/>
        <w:numPr>
          <w:ilvl w:val="0"/>
          <w:numId w:val="121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поддержка той или иной политической партии или лоббирование от ее имени</w:t>
      </w:r>
      <w:r w:rsidRPr="007F49B2">
        <w:rPr>
          <w:rFonts w:ascii="Arial" w:hAnsi="Arial" w:cs="Arial"/>
          <w:sz w:val="22"/>
          <w:szCs w:val="22"/>
          <w:lang w:val="ru-RU"/>
        </w:rPr>
        <w:t>;</w:t>
      </w:r>
    </w:p>
    <w:p w14:paraId="633B3590" w14:textId="77777777" w:rsidR="006F415B" w:rsidRPr="007F49B2" w:rsidRDefault="006F415B" w:rsidP="006F415B">
      <w:pPr>
        <w:pStyle w:val="Default"/>
        <w:numPr>
          <w:ilvl w:val="0"/>
          <w:numId w:val="1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F49B2">
        <w:rPr>
          <w:rFonts w:ascii="Arial" w:hAnsi="Arial" w:cs="Arial"/>
          <w:sz w:val="22"/>
          <w:szCs w:val="22"/>
          <w:lang w:val="ru-RU"/>
        </w:rPr>
        <w:t>религиозная деятельность</w:t>
      </w:r>
      <w:r w:rsidRPr="007F49B2">
        <w:rPr>
          <w:rFonts w:ascii="Arial" w:hAnsi="Arial" w:cs="Arial"/>
          <w:sz w:val="22"/>
          <w:szCs w:val="22"/>
        </w:rPr>
        <w:t>;</w:t>
      </w:r>
    </w:p>
    <w:p w14:paraId="7182AE1A" w14:textId="77777777" w:rsidR="006F415B" w:rsidRPr="007F49B2" w:rsidRDefault="006F415B" w:rsidP="006F415B">
      <w:pPr>
        <w:pStyle w:val="Default"/>
        <w:numPr>
          <w:ilvl w:val="0"/>
          <w:numId w:val="1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деятельность исключительно гуманитарной направленности</w:t>
      </w:r>
      <w:r w:rsidRPr="00451434">
        <w:rPr>
          <w:rFonts w:ascii="Arial" w:hAnsi="Arial" w:cs="Arial"/>
          <w:sz w:val="22"/>
          <w:szCs w:val="22"/>
        </w:rPr>
        <w:t>;</w:t>
      </w:r>
    </w:p>
    <w:p w14:paraId="3D5DFEA7" w14:textId="77777777" w:rsidR="006F415B" w:rsidRPr="003C3E9D" w:rsidRDefault="006F415B" w:rsidP="006F415B">
      <w:pPr>
        <w:pStyle w:val="Default"/>
        <w:numPr>
          <w:ilvl w:val="0"/>
          <w:numId w:val="1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C3E9D">
        <w:rPr>
          <w:rFonts w:ascii="Arial" w:hAnsi="Arial" w:cs="Arial"/>
          <w:sz w:val="22"/>
          <w:szCs w:val="22"/>
          <w:lang w:val="ru-RU"/>
        </w:rPr>
        <w:t>теоретические исследования</w:t>
      </w:r>
      <w:r w:rsidRPr="003C3E9D">
        <w:rPr>
          <w:rFonts w:ascii="Arial" w:hAnsi="Arial" w:cs="Arial"/>
          <w:sz w:val="22"/>
          <w:szCs w:val="22"/>
        </w:rPr>
        <w:t xml:space="preserve">; </w:t>
      </w:r>
    </w:p>
    <w:p w14:paraId="2989BC86" w14:textId="77777777" w:rsidR="006F415B" w:rsidRPr="006450C5" w:rsidRDefault="006F415B" w:rsidP="006F415B">
      <w:pPr>
        <w:pStyle w:val="Default"/>
        <w:numPr>
          <w:ilvl w:val="0"/>
          <w:numId w:val="1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50C5">
        <w:rPr>
          <w:rFonts w:ascii="Arial" w:hAnsi="Arial" w:cs="Arial"/>
          <w:sz w:val="22"/>
          <w:szCs w:val="22"/>
          <w:lang w:val="ru-RU"/>
        </w:rPr>
        <w:t>проекты коммерческого капитального строительства</w:t>
      </w:r>
      <w:r w:rsidRPr="006450C5">
        <w:rPr>
          <w:rFonts w:ascii="Arial" w:hAnsi="Arial" w:cs="Arial"/>
          <w:sz w:val="22"/>
          <w:szCs w:val="22"/>
        </w:rPr>
        <w:t>.</w:t>
      </w:r>
    </w:p>
    <w:p w14:paraId="4CF57362" w14:textId="77777777" w:rsidR="006F415B" w:rsidRDefault="006F415B" w:rsidP="0008327B">
      <w:pPr>
        <w:pStyle w:val="Default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</w:p>
    <w:p w14:paraId="35E717A4" w14:textId="77777777" w:rsidR="00E36EF3" w:rsidRDefault="00E36EF3" w:rsidP="0008327B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1A73ECBE" w14:textId="661F4B63" w:rsidR="00257386" w:rsidRPr="00D2180E" w:rsidRDefault="00DE44B1" w:rsidP="00257386">
      <w:pPr>
        <w:pStyle w:val="afb"/>
        <w:spacing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Порядок подачи концепции</w:t>
      </w:r>
      <w:r w:rsidR="00257386" w:rsidRPr="00D2180E">
        <w:rPr>
          <w:rFonts w:ascii="Arial" w:hAnsi="Arial" w:cs="Arial"/>
          <w:b/>
          <w:bCs/>
          <w:lang w:val="ru-RU"/>
        </w:rPr>
        <w:t xml:space="preserve">: </w:t>
      </w:r>
    </w:p>
    <w:p w14:paraId="6C4DFC6D" w14:textId="77777777" w:rsidR="00257386" w:rsidRPr="00D2180E" w:rsidRDefault="00257386" w:rsidP="00257386">
      <w:pPr>
        <w:pStyle w:val="afb"/>
        <w:spacing w:line="276" w:lineRule="auto"/>
        <w:ind w:left="360"/>
        <w:rPr>
          <w:rFonts w:ascii="Arial" w:hAnsi="Arial" w:cs="Arial"/>
          <w:b/>
          <w:bCs/>
          <w:lang w:val="ru-RU"/>
        </w:rPr>
      </w:pPr>
    </w:p>
    <w:p w14:paraId="06D9E5C6" w14:textId="6208A02F" w:rsidR="00257386" w:rsidRPr="0066250D" w:rsidRDefault="00D2180E" w:rsidP="00257386">
      <w:pPr>
        <w:spacing w:line="276" w:lineRule="auto"/>
        <w:ind w:right="214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Комиссия ПСУ по оценке концепций </w:t>
      </w:r>
      <w:r>
        <w:rPr>
          <w:rFonts w:ascii="Arial" w:hAnsi="Arial" w:cs="Arial"/>
          <w:b/>
          <w:sz w:val="22"/>
          <w:szCs w:val="22"/>
          <w:lang w:val="ru-RU"/>
        </w:rPr>
        <w:t>будет постоянно изучать поданные работы</w:t>
      </w:r>
      <w:r>
        <w:rPr>
          <w:rStyle w:val="af"/>
          <w:rFonts w:ascii="Arial" w:hAnsi="Arial" w:cs="Arial"/>
          <w:b/>
          <w:sz w:val="22"/>
          <w:szCs w:val="22"/>
        </w:rPr>
        <w:footnoteReference w:id="2"/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сообщать авторам успешных концепций о переходе на следующую ступень – к заполнению формы полной </w:t>
      </w:r>
      <w:r w:rsidR="00471342">
        <w:rPr>
          <w:rFonts w:ascii="Arial" w:hAnsi="Arial" w:cs="Arial"/>
          <w:sz w:val="22"/>
          <w:szCs w:val="22"/>
          <w:lang w:val="ru-RU"/>
        </w:rPr>
        <w:lastRenderedPageBreak/>
        <w:t xml:space="preserve">грантовой </w:t>
      </w:r>
      <w:r>
        <w:rPr>
          <w:rFonts w:ascii="Arial" w:hAnsi="Arial" w:cs="Arial"/>
          <w:sz w:val="22"/>
          <w:szCs w:val="22"/>
          <w:lang w:val="ru-RU"/>
        </w:rPr>
        <w:t xml:space="preserve">заявки. </w:t>
      </w:r>
      <w:r>
        <w:rPr>
          <w:rFonts w:ascii="Arial" w:hAnsi="Arial" w:cs="Arial"/>
          <w:b/>
          <w:sz w:val="22"/>
          <w:szCs w:val="22"/>
          <w:lang w:val="ru-RU"/>
        </w:rPr>
        <w:t>Концепции должны быть написаны в соответствии с требованиями,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описанными </w:t>
      </w:r>
      <w:r>
        <w:rPr>
          <w:rFonts w:ascii="Arial" w:hAnsi="Arial" w:cs="Arial"/>
          <w:sz w:val="22"/>
          <w:szCs w:val="22"/>
          <w:lang w:val="ru-RU"/>
        </w:rPr>
        <w:t>в следующем разделе. Неполные концепции рассматриваться не будут. Готовые концепции должны содержать убедительные аргументы, что запланированные мероприятия реалистичны и выполнимы в предложенные временные рамки. Максимальное количество баллов, которые автор заявки может получить за концепцию, равно 75. Заполнить форму полной заявки предложат только тем заявителям, которые получат за свои концепции от 50 и более баллов</w:t>
      </w:r>
      <w:r w:rsidR="00257386" w:rsidRPr="0066250D">
        <w:rPr>
          <w:rFonts w:ascii="Arial" w:hAnsi="Arial" w:cs="Arial"/>
          <w:sz w:val="22"/>
          <w:szCs w:val="22"/>
          <w:lang w:val="ky-KG"/>
        </w:rPr>
        <w:t xml:space="preserve">. </w:t>
      </w:r>
    </w:p>
    <w:p w14:paraId="7050A04A" w14:textId="77777777" w:rsidR="00257386" w:rsidRPr="00D2180E" w:rsidRDefault="00257386" w:rsidP="00257386">
      <w:pPr>
        <w:pStyle w:val="afb"/>
        <w:spacing w:line="276" w:lineRule="auto"/>
        <w:rPr>
          <w:rFonts w:ascii="Arial" w:hAnsi="Arial" w:cs="Arial"/>
          <w:color w:val="000000"/>
          <w:lang w:val="ru-RU"/>
        </w:rPr>
      </w:pPr>
    </w:p>
    <w:p w14:paraId="2884A578" w14:textId="4875557B" w:rsidR="00CE0525" w:rsidRDefault="00D2180E" w:rsidP="00D2180E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Согласно требованию ПСУ, концепция должна быть представлена на рассмотрение до подачи полной заявки на грант. </w:t>
      </w:r>
      <w:r w:rsidRPr="00322B10">
        <w:rPr>
          <w:rFonts w:ascii="Arial" w:hAnsi="Arial" w:cs="Arial"/>
          <w:color w:val="000000"/>
          <w:sz w:val="22"/>
          <w:szCs w:val="22"/>
          <w:lang w:val="ru-RU"/>
        </w:rPr>
        <w:t>Подать полные заявки на грант предложат только тем организациям, чьи концепции выберет комиссия по оценке концепций.</w:t>
      </w: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 Концепции, отправленные по факсу, не принимаются. ПСУ принимает концепции на английском, кыргызском или русском языке.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ru-RU"/>
        </w:rPr>
        <w:t>Концепции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можно отправлять по электронной почте (в формате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MS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Word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): </w:t>
      </w:r>
      <w:hyperlink r:id="rId14" w:history="1">
        <w:r w:rsidR="00CE0525" w:rsidRPr="00CA53C8">
          <w:rPr>
            <w:rStyle w:val="af2"/>
            <w:rFonts w:ascii="Arial" w:hAnsi="Arial" w:cs="Arial"/>
            <w:b/>
            <w:sz w:val="22"/>
            <w:szCs w:val="22"/>
          </w:rPr>
          <w:t>cgpgrants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  <w:lang w:val="ru-RU"/>
          </w:rPr>
          <w:t>-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</w:rPr>
          <w:t>kg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  <w:lang w:val="ru-RU"/>
          </w:rPr>
          <w:t>@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</w:rPr>
          <w:t>ewmi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  <w:lang w:val="ru-RU"/>
          </w:rPr>
          <w:t>.</w:t>
        </w:r>
        <w:r w:rsidR="00CE0525" w:rsidRPr="00CA53C8">
          <w:rPr>
            <w:rStyle w:val="af2"/>
            <w:rFonts w:ascii="Arial" w:hAnsi="Arial" w:cs="Arial"/>
            <w:b/>
            <w:sz w:val="22"/>
            <w:szCs w:val="22"/>
          </w:rPr>
          <w:t>org</w:t>
        </w:r>
      </w:hyperlink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(в теме письма указать:</w:t>
      </w:r>
      <w:proofErr w:type="gramEnd"/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="00CE0525">
        <w:rPr>
          <w:rFonts w:ascii="Arial" w:hAnsi="Arial" w:cs="Arial"/>
          <w:b/>
          <w:sz w:val="22"/>
          <w:szCs w:val="22"/>
          <w:lang w:val="ru-RU"/>
        </w:rPr>
        <w:t xml:space="preserve">ПЗП </w:t>
      </w:r>
      <w:r w:rsidR="00C36083">
        <w:rPr>
          <w:rFonts w:ascii="Arial" w:hAnsi="Arial" w:cs="Arial"/>
          <w:b/>
          <w:sz w:val="22"/>
          <w:szCs w:val="22"/>
          <w:lang w:val="ru-RU"/>
        </w:rPr>
        <w:t xml:space="preserve"> Раунд №3 </w:t>
      </w:r>
      <w:r w:rsidR="000074B6">
        <w:rPr>
          <w:rFonts w:ascii="Arial" w:hAnsi="Arial" w:cs="Arial"/>
          <w:b/>
          <w:sz w:val="22"/>
          <w:szCs w:val="22"/>
          <w:lang w:val="ru-RU"/>
        </w:rPr>
        <w:t>К</w:t>
      </w:r>
      <w:r w:rsidR="00CE0525">
        <w:rPr>
          <w:rFonts w:ascii="Arial" w:hAnsi="Arial" w:cs="Arial"/>
          <w:b/>
          <w:sz w:val="22"/>
          <w:szCs w:val="22"/>
          <w:lang w:val="ru-RU"/>
        </w:rPr>
        <w:t>онцепция</w:t>
      </w:r>
      <w:r w:rsidRPr="00235E1A">
        <w:rPr>
          <w:rFonts w:ascii="Arial" w:hAnsi="Arial" w:cs="Arial"/>
          <w:b/>
          <w:sz w:val="22"/>
          <w:szCs w:val="22"/>
          <w:lang w:val="ru-RU"/>
        </w:rPr>
        <w:t>/название организации) или по обычной почте, а также представить лично в конверте с пометкой</w:t>
      </w:r>
      <w:r w:rsidR="00CE0525">
        <w:rPr>
          <w:rFonts w:ascii="Arial" w:hAnsi="Arial" w:cs="Arial"/>
          <w:b/>
          <w:sz w:val="22"/>
          <w:szCs w:val="22"/>
          <w:lang w:val="ru-RU"/>
        </w:rPr>
        <w:t>:</w:t>
      </w:r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End"/>
    </w:p>
    <w:p w14:paraId="5F58DF5A" w14:textId="77777777" w:rsidR="00CE0525" w:rsidRDefault="00CE0525" w:rsidP="00D2180E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F7D67D8" w14:textId="0AFD351C" w:rsidR="00CE0525" w:rsidRPr="00CE0525" w:rsidRDefault="00CE0525" w:rsidP="00CE0525">
      <w:pPr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П</w:t>
      </w:r>
      <w:r w:rsidR="000074B6">
        <w:rPr>
          <w:rFonts w:ascii="Arial" w:hAnsi="Arial" w:cs="Arial"/>
          <w:b/>
          <w:i/>
          <w:sz w:val="22"/>
          <w:szCs w:val="22"/>
          <w:lang w:val="ru-RU"/>
        </w:rPr>
        <w:t>З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П </w:t>
      </w:r>
      <w:r w:rsidR="00C36083">
        <w:rPr>
          <w:rFonts w:ascii="Arial" w:hAnsi="Arial" w:cs="Arial"/>
          <w:b/>
          <w:i/>
          <w:sz w:val="22"/>
          <w:szCs w:val="22"/>
          <w:lang w:val="ru-RU"/>
        </w:rPr>
        <w:t xml:space="preserve">Раунд </w:t>
      </w:r>
      <w:bookmarkStart w:id="0" w:name="_GoBack"/>
      <w:bookmarkEnd w:id="0"/>
      <w:r w:rsidR="00C36083">
        <w:rPr>
          <w:rFonts w:ascii="Arial" w:hAnsi="Arial" w:cs="Arial"/>
          <w:b/>
          <w:i/>
          <w:sz w:val="22"/>
          <w:szCs w:val="22"/>
          <w:lang w:val="ru-RU"/>
        </w:rPr>
        <w:t xml:space="preserve">№3 </w:t>
      </w:r>
      <w:r w:rsidR="000074B6">
        <w:rPr>
          <w:rFonts w:ascii="Arial" w:hAnsi="Arial" w:cs="Arial"/>
          <w:b/>
          <w:i/>
          <w:sz w:val="22"/>
          <w:szCs w:val="22"/>
          <w:lang w:val="ru-RU"/>
        </w:rPr>
        <w:t>К</w:t>
      </w:r>
      <w:r>
        <w:rPr>
          <w:rFonts w:ascii="Arial" w:hAnsi="Arial" w:cs="Arial"/>
          <w:b/>
          <w:i/>
          <w:sz w:val="22"/>
          <w:szCs w:val="22"/>
          <w:lang w:val="ru-RU"/>
        </w:rPr>
        <w:t>онцепция</w:t>
      </w:r>
    </w:p>
    <w:p w14:paraId="22968EA5" w14:textId="3D996BD4" w:rsidR="00D2180E" w:rsidRPr="00CE0525" w:rsidRDefault="00D2180E" w:rsidP="00CE0525">
      <w:pPr>
        <w:spacing w:line="276" w:lineRule="auto"/>
        <w:contextualSpacing/>
        <w:jc w:val="center"/>
        <w:rPr>
          <w:rFonts w:ascii="Arial" w:hAnsi="Arial" w:cs="Arial"/>
          <w:b/>
          <w:i/>
          <w:szCs w:val="22"/>
          <w:lang w:val="ru-RU"/>
        </w:rPr>
      </w:pPr>
      <w:r w:rsidRPr="00CE0525">
        <w:rPr>
          <w:rFonts w:ascii="Arial" w:hAnsi="Arial" w:cs="Arial"/>
          <w:b/>
          <w:i/>
          <w:sz w:val="22"/>
          <w:szCs w:val="22"/>
          <w:lang w:val="ru-RU"/>
        </w:rPr>
        <w:t>по адресу:</w:t>
      </w:r>
      <w:r w:rsidR="00CE0525" w:rsidRPr="00CE0525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CE0525">
        <w:rPr>
          <w:rFonts w:ascii="Arial" w:hAnsi="Arial" w:cs="Arial"/>
          <w:b/>
          <w:i/>
          <w:sz w:val="22"/>
          <w:szCs w:val="22"/>
          <w:lang w:val="ru-RU"/>
        </w:rPr>
        <w:t xml:space="preserve">720017, </w:t>
      </w:r>
      <w:r w:rsidRPr="00CE0525">
        <w:rPr>
          <w:rFonts w:ascii="Arial" w:hAnsi="Arial" w:cs="Arial"/>
          <w:b/>
          <w:i/>
          <w:szCs w:val="22"/>
          <w:lang w:val="ru-RU"/>
        </w:rPr>
        <w:t>Бишкек, ул. Коенкозова 4,</w:t>
      </w:r>
    </w:p>
    <w:p w14:paraId="04EB12A2" w14:textId="77777777" w:rsidR="00D2180E" w:rsidRPr="00D04E1F" w:rsidRDefault="00D2180E" w:rsidP="00D2180E">
      <w:pPr>
        <w:pStyle w:val="afb"/>
        <w:spacing w:line="276" w:lineRule="auto"/>
        <w:jc w:val="center"/>
        <w:rPr>
          <w:rFonts w:ascii="Arial" w:hAnsi="Arial" w:cs="Arial"/>
          <w:color w:val="000000"/>
          <w:lang w:val="ru-RU"/>
        </w:rPr>
      </w:pPr>
      <w:r w:rsidRPr="00AD1464">
        <w:rPr>
          <w:rFonts w:ascii="Arial" w:hAnsi="Arial" w:cs="Arial"/>
          <w:b/>
          <w:i/>
          <w:lang w:val="ru-RU"/>
        </w:rPr>
        <w:t xml:space="preserve">Программа по совместному управлению </w:t>
      </w:r>
      <w:r w:rsidRPr="00AD1464">
        <w:rPr>
          <w:rFonts w:ascii="Arial" w:hAnsi="Arial" w:cs="Arial"/>
          <w:b/>
          <w:i/>
        </w:rPr>
        <w:t>USAID</w:t>
      </w:r>
    </w:p>
    <w:p w14:paraId="66BAE7A6" w14:textId="77777777" w:rsidR="00D2180E" w:rsidRDefault="00D2180E" w:rsidP="00257386">
      <w:pPr>
        <w:pStyle w:val="afb"/>
        <w:spacing w:line="276" w:lineRule="auto"/>
        <w:rPr>
          <w:rFonts w:ascii="Arial" w:hAnsi="Arial" w:cs="Arial"/>
          <w:color w:val="000000"/>
          <w:lang w:val="ru-RU"/>
        </w:rPr>
      </w:pPr>
    </w:p>
    <w:p w14:paraId="797E71E2" w14:textId="77777777" w:rsidR="00257386" w:rsidRPr="00B22766" w:rsidRDefault="00257386" w:rsidP="00257386">
      <w:pPr>
        <w:rPr>
          <w:rFonts w:ascii="Arial" w:hAnsi="Arial" w:cs="Arial"/>
          <w:sz w:val="22"/>
          <w:szCs w:val="22"/>
          <w:lang w:val="ru-RU"/>
        </w:rPr>
      </w:pPr>
    </w:p>
    <w:p w14:paraId="02E3D774" w14:textId="20B34416" w:rsidR="00257386" w:rsidRPr="00D2180E" w:rsidRDefault="00D2180E" w:rsidP="00257386">
      <w:pPr>
        <w:spacing w:line="276" w:lineRule="auto"/>
        <w:rPr>
          <w:rFonts w:ascii="Arial" w:hAnsi="Arial" w:cs="Arial"/>
          <w:b/>
          <w:color w:val="FF0000"/>
          <w:sz w:val="22"/>
          <w:szCs w:val="22"/>
          <w:lang w:val="ru-RU" w:eastAsia="ru-RU"/>
        </w:rPr>
      </w:pPr>
      <w:r>
        <w:rPr>
          <w:rFonts w:ascii="Arial" w:hAnsi="Arial" w:cs="Arial"/>
          <w:b/>
          <w:color w:val="FF0000"/>
          <w:sz w:val="22"/>
          <w:szCs w:val="22"/>
          <w:lang w:val="ru-RU" w:eastAsia="ru-RU"/>
        </w:rPr>
        <w:t>Просим вас внимательно прочесть дальнейшие инструкции</w:t>
      </w:r>
    </w:p>
    <w:p w14:paraId="79CD236D" w14:textId="7C30BDE2" w:rsidR="00257386" w:rsidRPr="00D2180E" w:rsidRDefault="00D2180E" w:rsidP="00D2180E">
      <w:pPr>
        <w:pStyle w:val="afb"/>
        <w:spacing w:line="276" w:lineRule="auto"/>
        <w:rPr>
          <w:rFonts w:cs="Arial"/>
          <w:lang w:val="ru-RU"/>
        </w:rPr>
      </w:pPr>
      <w:r>
        <w:rPr>
          <w:rFonts w:ascii="Arial" w:hAnsi="Arial" w:cs="Arial"/>
          <w:b/>
          <w:lang w:val="ru-RU"/>
        </w:rPr>
        <w:t xml:space="preserve">Требования к структуре и содержанию концепций. Ограничений по количеству страниц нет, </w:t>
      </w:r>
      <w:r>
        <w:rPr>
          <w:rFonts w:ascii="Arial" w:hAnsi="Arial" w:cs="Arial"/>
          <w:lang w:val="ru-RU"/>
        </w:rPr>
        <w:t xml:space="preserve">поскольку на все вопросы следует давать полные ответы. Концепции должны быть составлены в соответствии с требованиями к их форме, описанными ниже. Неполные концепции не рассматриваются. Комиссия по оценки концепций ПСУ будет оценивать концепции и присуждать баллы, как указано в </w:t>
      </w:r>
      <w:r>
        <w:rPr>
          <w:rFonts w:ascii="Arial" w:hAnsi="Arial" w:cs="Arial"/>
          <w:b/>
          <w:lang w:val="ru-RU"/>
        </w:rPr>
        <w:t xml:space="preserve"> Приложении А</w:t>
      </w:r>
      <w:r w:rsidR="009F32ED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Оценочная таблица для концепций по программе «Партнерство </w:t>
      </w:r>
      <w:r w:rsidR="009F32ED">
        <w:rPr>
          <w:rFonts w:ascii="Arial" w:hAnsi="Arial" w:cs="Arial"/>
          <w:b/>
          <w:lang w:val="ru-RU"/>
        </w:rPr>
        <w:t>з</w:t>
      </w:r>
      <w:r>
        <w:rPr>
          <w:rFonts w:ascii="Arial" w:hAnsi="Arial" w:cs="Arial"/>
          <w:b/>
          <w:lang w:val="ru-RU"/>
        </w:rPr>
        <w:t>а перемен</w:t>
      </w:r>
      <w:r w:rsidR="009F32ED">
        <w:rPr>
          <w:rFonts w:ascii="Arial" w:hAnsi="Arial" w:cs="Arial"/>
          <w:b/>
          <w:lang w:val="ru-RU"/>
        </w:rPr>
        <w:t>ы</w:t>
      </w:r>
      <w:r>
        <w:rPr>
          <w:rFonts w:ascii="Arial" w:hAnsi="Arial" w:cs="Arial"/>
          <w:b/>
          <w:lang w:val="ru-RU"/>
        </w:rPr>
        <w:t>»</w:t>
      </w:r>
      <w:r w:rsidR="009F32ED" w:rsidRPr="00AF697C">
        <w:rPr>
          <w:rFonts w:ascii="Arial" w:hAnsi="Arial" w:cs="Arial"/>
          <w:lang w:val="ru-RU"/>
        </w:rPr>
        <w:t>, где</w:t>
      </w:r>
      <w:r w:rsidRPr="00AF69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описан порядок присуждения баллов, которому будет следовать оценочная комиссия при изучении</w:t>
      </w:r>
      <w:r w:rsidR="009F32ED">
        <w:rPr>
          <w:rFonts w:ascii="Arial" w:hAnsi="Arial" w:cs="Arial"/>
          <w:lang w:val="ru-RU"/>
        </w:rPr>
        <w:t xml:space="preserve"> и оценке</w:t>
      </w:r>
      <w:r>
        <w:rPr>
          <w:rFonts w:ascii="Arial" w:hAnsi="Arial" w:cs="Arial"/>
          <w:lang w:val="ru-RU"/>
        </w:rPr>
        <w:t xml:space="preserve"> каждой концепции</w:t>
      </w:r>
      <w:r w:rsidR="00257386" w:rsidRPr="00D2180E">
        <w:rPr>
          <w:rFonts w:ascii="Arial" w:hAnsi="Arial" w:cs="Arial"/>
          <w:lang w:val="ru-RU"/>
        </w:rPr>
        <w:t>.</w:t>
      </w:r>
    </w:p>
    <w:p w14:paraId="4DD505D5" w14:textId="77777777" w:rsidR="00257386" w:rsidRPr="00D2180E" w:rsidRDefault="00257386" w:rsidP="00257386">
      <w:pPr>
        <w:tabs>
          <w:tab w:val="left" w:pos="225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004DA941" w14:textId="713DC227" w:rsidR="00257386" w:rsidRPr="009E7C53" w:rsidRDefault="00D2180E" w:rsidP="00257386">
      <w:pPr>
        <w:pStyle w:val="a0"/>
        <w:tabs>
          <w:tab w:val="left" w:pos="2250"/>
        </w:tabs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ru-RU"/>
        </w:rPr>
        <w:t>Концепции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 w:rsidR="005D2678">
        <w:rPr>
          <w:rFonts w:cs="Arial"/>
          <w:b/>
          <w:sz w:val="28"/>
          <w:szCs w:val="28"/>
          <w:lang w:val="ru-RU"/>
        </w:rPr>
        <w:t xml:space="preserve">ПЗП раунда №3 </w:t>
      </w:r>
      <w:r>
        <w:rPr>
          <w:rFonts w:cs="Arial"/>
          <w:b/>
          <w:sz w:val="28"/>
          <w:szCs w:val="28"/>
          <w:lang w:val="ru-RU"/>
        </w:rPr>
        <w:t>включают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следующую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информацию</w:t>
      </w:r>
      <w:r w:rsidR="00257386" w:rsidRPr="00D2180E">
        <w:rPr>
          <w:rFonts w:cs="Arial"/>
          <w:b/>
          <w:sz w:val="28"/>
          <w:szCs w:val="28"/>
          <w:lang w:val="ru-RU"/>
        </w:rPr>
        <w:t>:</w:t>
      </w:r>
    </w:p>
    <w:p w14:paraId="3E62D32B" w14:textId="43EF0D4A" w:rsidR="00257386" w:rsidRPr="00D2180E" w:rsidRDefault="00D2180E" w:rsidP="00257386">
      <w:pPr>
        <w:pStyle w:val="a0"/>
        <w:tabs>
          <w:tab w:val="left" w:pos="2250"/>
        </w:tabs>
        <w:spacing w:line="240" w:lineRule="auto"/>
        <w:ind w:left="0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Дата</w:t>
      </w:r>
      <w:r w:rsidR="00257386" w:rsidRPr="00D2180E">
        <w:rPr>
          <w:rFonts w:cs="Arial"/>
          <w:b/>
          <w:sz w:val="22"/>
          <w:szCs w:val="22"/>
          <w:lang w:val="ru-RU"/>
        </w:rPr>
        <w:t>:</w:t>
      </w:r>
    </w:p>
    <w:p w14:paraId="704BE712" w14:textId="3EE99102" w:rsidR="00257386" w:rsidRPr="00D2180E" w:rsidRDefault="00D2180E" w:rsidP="00257386">
      <w:pPr>
        <w:pStyle w:val="a0"/>
        <w:tabs>
          <w:tab w:val="left" w:pos="2250"/>
        </w:tabs>
        <w:spacing w:line="240" w:lineRule="auto"/>
        <w:ind w:left="0"/>
        <w:rPr>
          <w:rFonts w:cs="Arial"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Имя подающего концепцию, должность, организация</w:t>
      </w:r>
      <w:r w:rsidR="00257386" w:rsidRPr="00D2180E">
        <w:rPr>
          <w:rFonts w:cs="Arial"/>
          <w:sz w:val="22"/>
          <w:szCs w:val="22"/>
          <w:lang w:val="ru-RU"/>
        </w:rPr>
        <w:t>:</w:t>
      </w:r>
    </w:p>
    <w:p w14:paraId="2AEC8C96" w14:textId="19241786" w:rsidR="00257386" w:rsidRPr="00D2180E" w:rsidRDefault="00D2180E" w:rsidP="00257386">
      <w:pPr>
        <w:pStyle w:val="a0"/>
        <w:numPr>
          <w:ilvl w:val="0"/>
          <w:numId w:val="115"/>
        </w:numPr>
        <w:tabs>
          <w:tab w:val="left" w:pos="2250"/>
        </w:tabs>
        <w:spacing w:line="240" w:lineRule="auto"/>
        <w:rPr>
          <w:rFonts w:cs="Arial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Контактная</w:t>
      </w:r>
      <w:r w:rsidRPr="006B3EF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информация</w:t>
      </w:r>
      <w:r w:rsidRPr="006B3EFF">
        <w:rPr>
          <w:rFonts w:cs="Arial"/>
          <w:sz w:val="22"/>
          <w:szCs w:val="22"/>
          <w:lang w:val="ru-RU"/>
        </w:rPr>
        <w:t xml:space="preserve">: </w:t>
      </w:r>
      <w:r>
        <w:rPr>
          <w:rFonts w:cs="Arial"/>
          <w:sz w:val="22"/>
          <w:szCs w:val="22"/>
          <w:lang w:val="ru-RU"/>
        </w:rPr>
        <w:t>адрес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ru-RU"/>
        </w:rPr>
        <w:t>телефон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en-US"/>
        </w:rPr>
        <w:t>e</w:t>
      </w:r>
      <w:r w:rsidRPr="006B3EFF">
        <w:rPr>
          <w:rFonts w:cs="Arial"/>
          <w:sz w:val="22"/>
          <w:szCs w:val="22"/>
          <w:lang w:val="ru-RU"/>
        </w:rPr>
        <w:t>-</w:t>
      </w:r>
      <w:r>
        <w:rPr>
          <w:rFonts w:cs="Arial"/>
          <w:sz w:val="22"/>
          <w:szCs w:val="22"/>
          <w:lang w:val="en-US"/>
        </w:rPr>
        <w:t>mail</w:t>
      </w:r>
    </w:p>
    <w:p w14:paraId="4FDA1176" w14:textId="4B85FC02" w:rsidR="00257386" w:rsidRPr="00D2180E" w:rsidRDefault="00D2180E" w:rsidP="00257386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Название проекта</w:t>
      </w:r>
      <w:r w:rsidR="00257386" w:rsidRPr="00D2180E">
        <w:rPr>
          <w:rFonts w:cs="Arial"/>
          <w:b/>
          <w:sz w:val="22"/>
          <w:szCs w:val="22"/>
          <w:lang w:val="ru-RU"/>
        </w:rPr>
        <w:t>:</w:t>
      </w:r>
    </w:p>
    <w:p w14:paraId="7BDCB3D4" w14:textId="6EE983A3" w:rsidR="00257386" w:rsidRPr="00D2180E" w:rsidRDefault="00D2180E" w:rsidP="00D2180E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При</w:t>
      </w:r>
      <w:r w:rsidR="000074B6">
        <w:rPr>
          <w:rFonts w:cs="Arial"/>
          <w:b/>
          <w:sz w:val="22"/>
          <w:szCs w:val="22"/>
          <w:u w:val="single"/>
          <w:lang w:val="ru-RU"/>
        </w:rPr>
        <w:t>близит</w:t>
      </w:r>
      <w:r>
        <w:rPr>
          <w:rFonts w:cs="Arial"/>
          <w:b/>
          <w:sz w:val="22"/>
          <w:szCs w:val="22"/>
          <w:u w:val="single"/>
          <w:lang w:val="ru-RU"/>
        </w:rPr>
        <w:t>е</w:t>
      </w:r>
      <w:r w:rsidR="000074B6">
        <w:rPr>
          <w:rFonts w:cs="Arial"/>
          <w:b/>
          <w:sz w:val="22"/>
          <w:szCs w:val="22"/>
          <w:u w:val="single"/>
          <w:lang w:val="ru-RU"/>
        </w:rPr>
        <w:t>ль</w:t>
      </w:r>
      <w:r>
        <w:rPr>
          <w:rFonts w:cs="Arial"/>
          <w:b/>
          <w:sz w:val="22"/>
          <w:szCs w:val="22"/>
          <w:u w:val="single"/>
          <w:lang w:val="ru-RU"/>
        </w:rPr>
        <w:t>ная</w:t>
      </w:r>
      <w:r w:rsidRPr="00B02091">
        <w:rPr>
          <w:rFonts w:cs="Arial"/>
          <w:b/>
          <w:sz w:val="22"/>
          <w:szCs w:val="22"/>
          <w:u w:val="single"/>
          <w:lang w:val="ru-RU"/>
        </w:rPr>
        <w:t xml:space="preserve"> сумма</w:t>
      </w:r>
      <w:r w:rsidRPr="00B02091">
        <w:rPr>
          <w:rFonts w:cs="Arial"/>
          <w:b/>
          <w:sz w:val="22"/>
          <w:szCs w:val="22"/>
          <w:lang w:val="ru-RU"/>
        </w:rPr>
        <w:t xml:space="preserve"> запрашиваемого гранта: при одобрении концепции будет запрошена информация о полном бюджете в рамках запроса </w:t>
      </w:r>
      <w:r>
        <w:rPr>
          <w:rFonts w:cs="Arial"/>
          <w:b/>
          <w:sz w:val="22"/>
          <w:szCs w:val="22"/>
          <w:lang w:val="ru-RU"/>
        </w:rPr>
        <w:t xml:space="preserve">полных грантовых </w:t>
      </w:r>
      <w:r w:rsidRPr="00B02091">
        <w:rPr>
          <w:rFonts w:cs="Arial"/>
          <w:b/>
          <w:sz w:val="22"/>
          <w:szCs w:val="22"/>
          <w:lang w:val="ru-RU"/>
        </w:rPr>
        <w:t>заявок</w:t>
      </w:r>
      <w:r w:rsidR="00257386" w:rsidRPr="00D2180E">
        <w:rPr>
          <w:rFonts w:cs="Arial"/>
          <w:b/>
          <w:sz w:val="22"/>
          <w:szCs w:val="22"/>
          <w:lang w:val="ru-RU"/>
        </w:rPr>
        <w:t xml:space="preserve">: </w:t>
      </w:r>
    </w:p>
    <w:p w14:paraId="5CEBD5A8" w14:textId="705CB623" w:rsidR="00257386" w:rsidRPr="00D2180E" w:rsidRDefault="00D2180E" w:rsidP="00257386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Примерные сроки реализации проекта (даты начала и окончания)</w:t>
      </w:r>
      <w:r w:rsidR="00257386" w:rsidRPr="00D2180E">
        <w:rPr>
          <w:rFonts w:cs="Arial"/>
          <w:b/>
          <w:sz w:val="22"/>
          <w:szCs w:val="22"/>
          <w:lang w:val="ru-RU"/>
        </w:rPr>
        <w:t>:</w:t>
      </w:r>
    </w:p>
    <w:p w14:paraId="5E7081CB" w14:textId="6FB3ACA2" w:rsidR="00257386" w:rsidRPr="005516C8" w:rsidRDefault="00D2180E" w:rsidP="00257386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Количество задействованных сотрудников</w:t>
      </w:r>
      <w:r w:rsidR="00257386" w:rsidRPr="005516C8">
        <w:rPr>
          <w:rFonts w:cs="Arial"/>
          <w:b/>
          <w:sz w:val="22"/>
          <w:szCs w:val="22"/>
          <w:lang w:val="ru-RU"/>
        </w:rPr>
        <w:t xml:space="preserve">: </w:t>
      </w:r>
    </w:p>
    <w:p w14:paraId="1D303AF0" w14:textId="3CBBDC96" w:rsidR="00257386" w:rsidRPr="00D57409" w:rsidRDefault="005516C8" w:rsidP="005516C8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</w:rPr>
      </w:pPr>
      <w:r w:rsidRPr="002D2090">
        <w:rPr>
          <w:rFonts w:cs="Arial"/>
          <w:b/>
          <w:bCs/>
          <w:sz w:val="22"/>
          <w:lang w:val="ru-RU"/>
        </w:rPr>
        <w:t>Представление организации-</w:t>
      </w:r>
      <w:r w:rsidR="003B17F7">
        <w:rPr>
          <w:rFonts w:cs="Arial"/>
          <w:b/>
          <w:bCs/>
          <w:sz w:val="22"/>
          <w:lang w:val="ru-RU"/>
        </w:rPr>
        <w:t>заявител</w:t>
      </w:r>
      <w:r w:rsidR="000D10D2">
        <w:rPr>
          <w:rFonts w:cs="Arial"/>
          <w:b/>
          <w:bCs/>
          <w:sz w:val="22"/>
          <w:lang w:val="ru-RU"/>
        </w:rPr>
        <w:t>я</w:t>
      </w:r>
      <w:r w:rsidRPr="002D2090">
        <w:rPr>
          <w:rFonts w:cs="Arial"/>
          <w:b/>
          <w:bCs/>
          <w:sz w:val="22"/>
          <w:lang w:val="ru-RU"/>
        </w:rPr>
        <w:t xml:space="preserve"> (5 баллов). </w:t>
      </w:r>
      <w:r w:rsidRPr="002D2090">
        <w:rPr>
          <w:rFonts w:cs="Arial"/>
          <w:bCs/>
          <w:sz w:val="22"/>
          <w:lang w:val="ru-RU"/>
        </w:rPr>
        <w:t>Представление</w:t>
      </w:r>
      <w:r>
        <w:rPr>
          <w:rFonts w:cs="Arial"/>
          <w:bCs/>
          <w:sz w:val="22"/>
          <w:lang w:val="ru-RU"/>
        </w:rPr>
        <w:t xml:space="preserve"> членов сети или коалиции ОГО/исследовательских организаций, с указанием полных имен и контактной информации каждого участника подающей концепцию сети или коалиции. Указание ведущей организации сети или коалиции</w:t>
      </w:r>
      <w:r w:rsidR="00257386" w:rsidRPr="00AF067D">
        <w:rPr>
          <w:rFonts w:cs="Arial"/>
          <w:sz w:val="22"/>
          <w:szCs w:val="22"/>
          <w:lang w:val="ru-RU"/>
        </w:rPr>
        <w:t xml:space="preserve">.  </w:t>
      </w:r>
    </w:p>
    <w:p w14:paraId="5E51DC22" w14:textId="39027DAF" w:rsidR="00257386" w:rsidRPr="00AF067D" w:rsidRDefault="00AF067D" w:rsidP="00AF067D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lang w:val="ru-RU"/>
        </w:rPr>
      </w:pPr>
      <w:r>
        <w:rPr>
          <w:rFonts w:cs="Arial"/>
          <w:sz w:val="22"/>
          <w:szCs w:val="22"/>
          <w:lang w:val="ru-RU"/>
        </w:rPr>
        <w:lastRenderedPageBreak/>
        <w:t xml:space="preserve">Поскольку обязательным условием участия в грантовой программе «Партнерство </w:t>
      </w:r>
      <w:r w:rsidR="000D10D2">
        <w:rPr>
          <w:rFonts w:cs="Arial"/>
          <w:sz w:val="22"/>
          <w:szCs w:val="22"/>
          <w:lang w:val="ru-RU"/>
        </w:rPr>
        <w:t>з</w:t>
      </w:r>
      <w:r>
        <w:rPr>
          <w:rFonts w:cs="Arial"/>
          <w:sz w:val="22"/>
          <w:szCs w:val="22"/>
          <w:lang w:val="ru-RU"/>
        </w:rPr>
        <w:t>а перемен</w:t>
      </w:r>
      <w:r w:rsidR="000D10D2">
        <w:rPr>
          <w:rFonts w:cs="Arial"/>
          <w:sz w:val="22"/>
          <w:szCs w:val="22"/>
          <w:lang w:val="ru-RU"/>
        </w:rPr>
        <w:t>ы</w:t>
      </w:r>
      <w:r>
        <w:rPr>
          <w:rFonts w:cs="Arial"/>
          <w:sz w:val="22"/>
          <w:szCs w:val="22"/>
          <w:lang w:val="ru-RU"/>
        </w:rPr>
        <w:t xml:space="preserve">» является наличие партнерства, сети или коалиции ОГО, работающих вместе над проектом, очень важно, чтобы </w:t>
      </w:r>
      <w:r w:rsidR="003B17F7">
        <w:rPr>
          <w:rFonts w:cs="Arial"/>
          <w:sz w:val="22"/>
          <w:szCs w:val="22"/>
          <w:lang w:val="ru-RU"/>
        </w:rPr>
        <w:t>заявитель</w:t>
      </w:r>
      <w:r>
        <w:rPr>
          <w:rFonts w:cs="Arial"/>
          <w:sz w:val="22"/>
          <w:szCs w:val="22"/>
          <w:lang w:val="ru-RU"/>
        </w:rPr>
        <w:t xml:space="preserve"> рассказал об участниках проекта, о квалификации каждого члена сети или коалиции </w:t>
      </w:r>
      <w:r w:rsidRPr="002D2090">
        <w:rPr>
          <w:rFonts w:cs="Arial"/>
          <w:sz w:val="22"/>
          <w:lang w:val="ru-RU"/>
        </w:rPr>
        <w:t>в свете их участия в реализации предлагаемого плана действий</w:t>
      </w:r>
      <w:r w:rsidR="00257386" w:rsidRPr="00AF067D">
        <w:rPr>
          <w:rFonts w:cs="Arial"/>
          <w:sz w:val="22"/>
          <w:szCs w:val="22"/>
          <w:lang w:val="ru-RU"/>
        </w:rPr>
        <w:t xml:space="preserve">. </w:t>
      </w:r>
    </w:p>
    <w:p w14:paraId="0576E11E" w14:textId="1ED13D8A" w:rsidR="00257386" w:rsidRDefault="000D7970" w:rsidP="00257386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0D7970">
        <w:rPr>
          <w:rFonts w:ascii="Arial" w:hAnsi="Arial" w:cs="Arial"/>
          <w:b/>
          <w:sz w:val="22"/>
          <w:lang w:val="ru-RU"/>
        </w:rPr>
        <w:t xml:space="preserve">Описание проблемы и план реализации (40 баллов). </w:t>
      </w:r>
      <w:r w:rsidRPr="000D7970">
        <w:rPr>
          <w:rFonts w:ascii="Arial" w:hAnsi="Arial" w:cs="Arial"/>
          <w:sz w:val="22"/>
          <w:lang w:val="ru-RU"/>
        </w:rPr>
        <w:t xml:space="preserve">В данном разделе четко укажите, под какой пункт программы изменений </w:t>
      </w:r>
      <w:r w:rsidRPr="000D7970">
        <w:rPr>
          <w:rFonts w:ascii="Arial" w:hAnsi="Arial" w:cs="Arial"/>
          <w:b/>
          <w:sz w:val="22"/>
          <w:lang w:val="ru-RU"/>
        </w:rPr>
        <w:t>руководства по подаче концепций</w:t>
      </w:r>
      <w:r w:rsidRPr="000D7970">
        <w:rPr>
          <w:rFonts w:ascii="Arial" w:hAnsi="Arial" w:cs="Arial"/>
          <w:sz w:val="22"/>
          <w:lang w:val="ru-RU"/>
        </w:rPr>
        <w:t xml:space="preserve"> подпадает ваша </w:t>
      </w:r>
      <w:r w:rsidR="006A72C5">
        <w:rPr>
          <w:rFonts w:ascii="Arial" w:hAnsi="Arial" w:cs="Arial"/>
          <w:sz w:val="22"/>
          <w:lang w:val="ru-RU"/>
        </w:rPr>
        <w:t>концепция-</w:t>
      </w:r>
      <w:r w:rsidRPr="000D7970">
        <w:rPr>
          <w:rFonts w:ascii="Arial" w:hAnsi="Arial" w:cs="Arial"/>
          <w:sz w:val="22"/>
          <w:lang w:val="ru-RU"/>
        </w:rPr>
        <w:t xml:space="preserve">заявка на грант </w:t>
      </w:r>
      <w:r>
        <w:rPr>
          <w:rFonts w:ascii="Arial" w:hAnsi="Arial" w:cs="Arial"/>
          <w:sz w:val="22"/>
          <w:lang w:val="ru-RU"/>
        </w:rPr>
        <w:t xml:space="preserve">по программе «Партнерство </w:t>
      </w:r>
      <w:r w:rsidR="006A72C5">
        <w:rPr>
          <w:rFonts w:ascii="Arial" w:hAnsi="Arial" w:cs="Arial"/>
          <w:sz w:val="22"/>
          <w:lang w:val="ru-RU"/>
        </w:rPr>
        <w:t>з</w:t>
      </w:r>
      <w:r>
        <w:rPr>
          <w:rFonts w:ascii="Arial" w:hAnsi="Arial" w:cs="Arial"/>
          <w:sz w:val="22"/>
          <w:lang w:val="ru-RU"/>
        </w:rPr>
        <w:t>а перемен</w:t>
      </w:r>
      <w:r w:rsidR="006A72C5">
        <w:rPr>
          <w:rFonts w:ascii="Arial" w:hAnsi="Arial" w:cs="Arial"/>
          <w:sz w:val="22"/>
          <w:lang w:val="ru-RU"/>
        </w:rPr>
        <w:t>ы</w:t>
      </w:r>
      <w:r>
        <w:rPr>
          <w:rFonts w:ascii="Arial" w:hAnsi="Arial" w:cs="Arial"/>
          <w:sz w:val="22"/>
          <w:lang w:val="ru-RU"/>
        </w:rPr>
        <w:t xml:space="preserve">» </w:t>
      </w:r>
      <w:r w:rsidRPr="000D7970">
        <w:rPr>
          <w:rFonts w:ascii="Arial" w:hAnsi="Arial" w:cs="Arial"/>
          <w:sz w:val="22"/>
          <w:lang w:val="ru-RU"/>
        </w:rPr>
        <w:t>(см. стр. 2 документа). Раздел должен содержать четкое и лаконичное описание проблем или изменений, над которыми предстоит работать. Расскажите о вопросах, стоящих за необходимостью в изменениях, а также о том, почему следует решать проблему. В описании проблемы должны присутствовать такие детали, как</w:t>
      </w:r>
      <w:r w:rsidR="00257386" w:rsidRPr="00413A15">
        <w:rPr>
          <w:rFonts w:ascii="Arial" w:hAnsi="Arial" w:cs="Arial"/>
          <w:sz w:val="22"/>
          <w:szCs w:val="22"/>
        </w:rPr>
        <w:t>:</w:t>
      </w:r>
    </w:p>
    <w:p w14:paraId="29B7F315" w14:textId="77777777" w:rsidR="000D7970" w:rsidRPr="000D7970" w:rsidRDefault="000D7970" w:rsidP="00257386">
      <w:pPr>
        <w:pStyle w:val="Default"/>
        <w:spacing w:line="276" w:lineRule="auto"/>
        <w:contextualSpacing/>
        <w:rPr>
          <w:rFonts w:cs="Arial"/>
          <w:b/>
          <w:lang w:val="ru-RU"/>
        </w:rPr>
      </w:pPr>
    </w:p>
    <w:p w14:paraId="44867456" w14:textId="77777777" w:rsidR="00F9179D" w:rsidRPr="00624DC7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концептуализация проблемы и пошаговое описание процесса ее решения</w:t>
      </w:r>
      <w:r>
        <w:rPr>
          <w:rFonts w:cs="Arial"/>
          <w:sz w:val="22"/>
          <w:lang w:val="ru-RU"/>
        </w:rPr>
        <w:t>;</w:t>
      </w:r>
      <w:r w:rsidRPr="00624DC7">
        <w:rPr>
          <w:sz w:val="22"/>
          <w:szCs w:val="22"/>
        </w:rPr>
        <w:t xml:space="preserve"> </w:t>
      </w:r>
    </w:p>
    <w:p w14:paraId="7529E02E" w14:textId="77777777" w:rsidR="00F9179D" w:rsidRPr="00624DC7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представление стратегического видения пути реализации концепции;</w:t>
      </w:r>
      <w:r w:rsidRPr="00624DC7">
        <w:rPr>
          <w:sz w:val="22"/>
          <w:szCs w:val="22"/>
        </w:rPr>
        <w:t xml:space="preserve"> </w:t>
      </w:r>
    </w:p>
    <w:p w14:paraId="628A35DA" w14:textId="77777777" w:rsidR="00F9179D" w:rsidRPr="00D65379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D65379">
        <w:rPr>
          <w:rFonts w:cs="Arial"/>
          <w:sz w:val="22"/>
          <w:lang w:val="ru-RU"/>
        </w:rPr>
        <w:t>план исполнения, показывающ</w:t>
      </w:r>
      <w:r>
        <w:rPr>
          <w:rFonts w:cs="Arial"/>
          <w:sz w:val="22"/>
          <w:lang w:val="ru-RU"/>
        </w:rPr>
        <w:t>ий</w:t>
      </w:r>
      <w:r w:rsidRPr="00D65379">
        <w:rPr>
          <w:rFonts w:cs="Arial"/>
          <w:sz w:val="22"/>
          <w:lang w:val="ru-RU"/>
        </w:rPr>
        <w:t>, как будет реализовано стратегическое видение;</w:t>
      </w:r>
    </w:p>
    <w:p w14:paraId="6B40D0D2" w14:textId="77777777" w:rsidR="00F9179D" w:rsidRPr="0071179A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71179A">
        <w:rPr>
          <w:rFonts w:cs="Arial"/>
          <w:sz w:val="22"/>
          <w:lang w:val="ru-RU"/>
        </w:rPr>
        <w:t>опишите планы мониторинга и оценки предлагаемого плана исполнения;</w:t>
      </w:r>
    </w:p>
    <w:p w14:paraId="30980652" w14:textId="77777777" w:rsidR="00F9179D" w:rsidRPr="0071179A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t>расскажите о планах по связям с общественностью, работе со СМИ, предложите форму периодического освещения реализации плана</w:t>
      </w:r>
      <w:r>
        <w:rPr>
          <w:sz w:val="22"/>
          <w:szCs w:val="22"/>
          <w:lang w:val="ru-RU"/>
        </w:rPr>
        <w:t>;</w:t>
      </w:r>
    </w:p>
    <w:p w14:paraId="53373F58" w14:textId="77777777" w:rsidR="00F9179D" w:rsidRPr="0071179A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t>опишите вопросы правового регулирования, оказывающие влияние или создающие потребность в реформе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0985FEB8" w14:textId="77777777" w:rsidR="00F9179D" w:rsidRPr="00195B55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t>определите ключевые заинтересованные стороны в государственном, частном секторах и гражданском обществе, которые будут задействованы в преобразованиях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748993F6" w14:textId="77777777" w:rsidR="00F9179D" w:rsidRPr="009E7C53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t>определите, кто из членов правительства или представителей государственных субъектов будет задействован в процессе реализации предлагаемой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5CFE2A45" w14:textId="77777777" w:rsidR="00F9179D" w:rsidRPr="009E7C53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в плане исполнения опишите, какие общие шаги предстоит сделать и в какой последовательности в процессе реализации предлагаемой вами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1DA8741B" w14:textId="77777777" w:rsidR="00F9179D" w:rsidRPr="002262DA" w:rsidRDefault="00F9179D" w:rsidP="00F9179D">
      <w:pPr>
        <w:pStyle w:val="a0"/>
        <w:numPr>
          <w:ilvl w:val="0"/>
          <w:numId w:val="11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план реализации должен включать описание методологии и процесса мониторинга и оценки исполнения плана действий, представления периодических отчетов и графика, показывающего выполнение мероприятий по неделям, месяцам и т. д</w:t>
      </w:r>
      <w:r w:rsidRPr="002262DA">
        <w:rPr>
          <w:rFonts w:cs="Arial"/>
          <w:sz w:val="22"/>
          <w:szCs w:val="22"/>
        </w:rPr>
        <w:t xml:space="preserve">.  </w:t>
      </w:r>
    </w:p>
    <w:p w14:paraId="780A1548" w14:textId="731D48D8" w:rsidR="00257386" w:rsidRPr="005B33FF" w:rsidRDefault="005B33FF" w:rsidP="00257386">
      <w:pPr>
        <w:pStyle w:val="a0"/>
        <w:tabs>
          <w:tab w:val="left" w:pos="2250"/>
        </w:tabs>
        <w:spacing w:line="276" w:lineRule="auto"/>
        <w:ind w:left="0"/>
        <w:jc w:val="left"/>
        <w:rPr>
          <w:rFonts w:eastAsia="Calibri" w:cs="Arial"/>
          <w:b/>
          <w:sz w:val="22"/>
          <w:szCs w:val="22"/>
          <w:lang w:val="ru-RU"/>
        </w:rPr>
      </w:pPr>
      <w:r w:rsidRPr="0079103A">
        <w:rPr>
          <w:rFonts w:cs="Arial"/>
          <w:b/>
          <w:bCs/>
          <w:sz w:val="22"/>
          <w:lang w:val="ru-RU"/>
        </w:rPr>
        <w:t xml:space="preserve">Бенефициары (10 баллов). </w:t>
      </w:r>
      <w:r w:rsidRPr="0079103A">
        <w:rPr>
          <w:rFonts w:cs="Arial"/>
          <w:bCs/>
          <w:sz w:val="22"/>
          <w:lang w:val="ru-RU"/>
        </w:rPr>
        <w:t>Опишите целевые группы, которые получат пользу от предлагаемых преобразований или решения проблемы. Как вы будете информировать соответствующий парламентский комитет или депутата</w:t>
      </w:r>
      <w:r>
        <w:rPr>
          <w:rFonts w:cs="Arial"/>
          <w:bCs/>
          <w:sz w:val="22"/>
          <w:lang w:val="ru-RU"/>
        </w:rPr>
        <w:t xml:space="preserve"> (должностных лиц в правительстве)</w:t>
      </w:r>
      <w:r w:rsidRPr="0079103A">
        <w:rPr>
          <w:rFonts w:cs="Arial"/>
          <w:bCs/>
          <w:sz w:val="22"/>
          <w:lang w:val="ru-RU"/>
        </w:rPr>
        <w:t xml:space="preserve"> о проекте, его мероприятиях и результатах</w:t>
      </w:r>
      <w:r w:rsidR="00257386" w:rsidRPr="005B33FF">
        <w:rPr>
          <w:rFonts w:eastAsia="Calibri" w:cs="Arial"/>
          <w:sz w:val="22"/>
          <w:szCs w:val="22"/>
          <w:lang w:val="ru-RU"/>
        </w:rPr>
        <w:t>?</w:t>
      </w:r>
    </w:p>
    <w:p w14:paraId="76AF9C2A" w14:textId="77777777" w:rsidR="00902E44" w:rsidRDefault="00902E44" w:rsidP="00257386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sz w:val="22"/>
          <w:szCs w:val="22"/>
          <w:lang w:val="ru-RU"/>
        </w:rPr>
      </w:pPr>
      <w:r w:rsidRPr="003D4C98">
        <w:rPr>
          <w:rFonts w:cs="Arial"/>
          <w:b/>
          <w:bCs/>
          <w:sz w:val="22"/>
          <w:lang w:val="ru-RU"/>
        </w:rPr>
        <w:t>Воздействие</w:t>
      </w:r>
      <w:r w:rsidRPr="003D4C98">
        <w:rPr>
          <w:rFonts w:cs="Arial"/>
          <w:b/>
          <w:bCs/>
          <w:sz w:val="22"/>
        </w:rPr>
        <w:t xml:space="preserve"> (15 </w:t>
      </w:r>
      <w:r w:rsidRPr="003D4C98">
        <w:rPr>
          <w:rFonts w:cs="Arial"/>
          <w:b/>
          <w:bCs/>
          <w:sz w:val="22"/>
          <w:lang w:val="ru-RU"/>
        </w:rPr>
        <w:t>баллов</w:t>
      </w:r>
      <w:r w:rsidRPr="003D4C98">
        <w:rPr>
          <w:rFonts w:cs="Arial"/>
          <w:b/>
          <w:bCs/>
          <w:sz w:val="22"/>
        </w:rPr>
        <w:t xml:space="preserve">). </w:t>
      </w:r>
      <w:r w:rsidRPr="003D4C98">
        <w:rPr>
          <w:rFonts w:cs="Arial"/>
          <w:bCs/>
          <w:sz w:val="22"/>
          <w:lang w:val="ru-RU"/>
        </w:rPr>
        <w:t>Расскажите, как можно будет объективно измерить предлагаемое вами решение в плане успешности задуманных преобразований или решения проблемы. Какие риски могут быть у проекта и как их будут смягчать</w:t>
      </w:r>
      <w:r w:rsidR="00257386" w:rsidRPr="00413A15">
        <w:rPr>
          <w:rFonts w:cs="Arial"/>
          <w:sz w:val="22"/>
          <w:szCs w:val="22"/>
        </w:rPr>
        <w:t>?</w:t>
      </w:r>
    </w:p>
    <w:p w14:paraId="58572C75" w14:textId="16F4359D" w:rsidR="00257386" w:rsidRPr="00456319" w:rsidRDefault="00902E44" w:rsidP="00257386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</w:rPr>
      </w:pPr>
      <w:r w:rsidRPr="00C72268">
        <w:rPr>
          <w:rFonts w:cs="Arial"/>
          <w:b/>
          <w:sz w:val="22"/>
          <w:lang w:val="ru-RU"/>
        </w:rPr>
        <w:lastRenderedPageBreak/>
        <w:t xml:space="preserve">Устойчивость (5 баллов). </w:t>
      </w:r>
      <w:r w:rsidRPr="00C72268">
        <w:rPr>
          <w:rFonts w:cs="Arial"/>
          <w:sz w:val="22"/>
          <w:lang w:val="ru-RU"/>
        </w:rPr>
        <w:t>Расскажите, как будет обеспечиваться устойчивость предлагаемых решений после прекращения грантового финансирования</w:t>
      </w:r>
      <w:r w:rsidR="00257386" w:rsidRPr="00456319">
        <w:rPr>
          <w:rFonts w:eastAsia="Calibri" w:cs="Arial"/>
          <w:sz w:val="22"/>
          <w:szCs w:val="22"/>
        </w:rPr>
        <w:t>.</w:t>
      </w:r>
      <w:r w:rsidR="00257386" w:rsidRPr="00902E44">
        <w:rPr>
          <w:rFonts w:eastAsia="Calibri" w:cs="Arial"/>
          <w:sz w:val="22"/>
          <w:szCs w:val="22"/>
          <w:lang w:val="ru-RU"/>
        </w:rPr>
        <w:t xml:space="preserve">  </w:t>
      </w:r>
    </w:p>
    <w:p w14:paraId="0A4548EF" w14:textId="77777777" w:rsidR="00586449" w:rsidRDefault="00902E44" w:rsidP="00257386">
      <w:pPr>
        <w:ind w:right="2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i/>
          <w:iCs/>
          <w:sz w:val="22"/>
          <w:szCs w:val="22"/>
          <w:lang w:val="ky-KG"/>
        </w:rPr>
        <w:t xml:space="preserve">Служба подержки. </w:t>
      </w:r>
      <w:r>
        <w:rPr>
          <w:rFonts w:ascii="Arial" w:hAnsi="Arial" w:cs="Arial"/>
          <w:iCs/>
          <w:sz w:val="22"/>
          <w:szCs w:val="22"/>
          <w:lang w:val="ky-KG"/>
        </w:rPr>
        <w:t>Подающим заявки окажут помощь сотрудники ПСУ посредствоми “службы поддержки”, в которую следует обращаться с вопросами и просьбами об уточнении каких-либо моментов, касающихся концепции. В службу поддержки можно обращаться по телефонам: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81DD3C9" w14:textId="36DCFA12" w:rsidR="00257386" w:rsidRPr="00853EAF" w:rsidRDefault="00902E44" w:rsidP="00853EAF">
      <w:pPr>
        <w:ind w:right="214"/>
        <w:jc w:val="center"/>
        <w:rPr>
          <w:rFonts w:ascii="Arial" w:hAnsi="Arial" w:cs="Arial"/>
          <w:sz w:val="22"/>
          <w:szCs w:val="22"/>
          <w:lang w:val="ky-KG"/>
        </w:rPr>
      </w:pPr>
      <w:r w:rsidRPr="002E3BF2">
        <w:rPr>
          <w:rFonts w:ascii="Arial" w:hAnsi="Arial" w:cs="Arial"/>
          <w:sz w:val="22"/>
          <w:szCs w:val="22"/>
          <w:lang w:val="ru-RU"/>
        </w:rPr>
        <w:t>0 (312)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07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08</w:t>
      </w:r>
      <w:r w:rsidR="00257386" w:rsidRPr="00A469A9">
        <w:rPr>
          <w:rFonts w:ascii="Arial" w:hAnsi="Arial" w:cs="Arial"/>
          <w:sz w:val="22"/>
          <w:szCs w:val="22"/>
          <w:lang w:val="ru-RU"/>
        </w:rPr>
        <w:t>.</w:t>
      </w:r>
    </w:p>
    <w:p w14:paraId="258A74A1" w14:textId="59168C67" w:rsidR="00257386" w:rsidRPr="00A469A9" w:rsidRDefault="00902E44" w:rsidP="0025738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u-RU" w:eastAsia="ru-RU"/>
        </w:rPr>
      </w:pPr>
      <w:r>
        <w:rPr>
          <w:rFonts w:ascii="Arial" w:hAnsi="Arial" w:cs="Arial"/>
          <w:b/>
          <w:sz w:val="28"/>
          <w:szCs w:val="28"/>
          <w:u w:val="single"/>
          <w:lang w:val="ru-RU" w:eastAsia="ru-RU"/>
        </w:rPr>
        <w:t>Ответы на часто задаваемые вопросы</w:t>
      </w:r>
      <w:r w:rsidR="00257386" w:rsidRPr="00A469A9">
        <w:rPr>
          <w:rFonts w:ascii="Arial" w:hAnsi="Arial" w:cs="Arial"/>
          <w:b/>
          <w:sz w:val="28"/>
          <w:szCs w:val="28"/>
          <w:u w:val="single"/>
          <w:lang w:val="ru-RU" w:eastAsia="ru-RU"/>
        </w:rPr>
        <w:t>:</w:t>
      </w:r>
    </w:p>
    <w:p w14:paraId="4BA91795" w14:textId="77777777" w:rsidR="00257386" w:rsidRPr="00A469A9" w:rsidRDefault="00257386" w:rsidP="00257386">
      <w:pPr>
        <w:spacing w:line="276" w:lineRule="auto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30FA99D4" w14:textId="625734AD" w:rsidR="00257386" w:rsidRPr="00A469A9" w:rsidRDefault="00A469A9" w:rsidP="00A469A9">
      <w:pPr>
        <w:pStyle w:val="af7"/>
        <w:numPr>
          <w:ilvl w:val="0"/>
          <w:numId w:val="112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Какие организации допускаются к участию? </w:t>
      </w:r>
      <w:r w:rsidRPr="001A44C8">
        <w:rPr>
          <w:rFonts w:ascii="Arial" w:eastAsia="Times New Roman" w:hAnsi="Arial" w:cs="Arial"/>
          <w:lang w:val="ru-RU" w:eastAsia="ru-RU"/>
        </w:rPr>
        <w:t>Все местные ОГО</w:t>
      </w:r>
      <w:r>
        <w:rPr>
          <w:rFonts w:ascii="Arial" w:eastAsia="Times New Roman" w:hAnsi="Arial" w:cs="Arial"/>
          <w:lang w:val="ru-RU" w:eastAsia="ru-RU"/>
        </w:rPr>
        <w:t xml:space="preserve"> из Кыргызской Республики</w:t>
      </w:r>
      <w:r w:rsidRPr="001A44C8">
        <w:rPr>
          <w:rFonts w:ascii="Arial" w:eastAsia="Times New Roman" w:hAnsi="Arial" w:cs="Arial"/>
          <w:lang w:val="ru-RU" w:eastAsia="ru-RU"/>
        </w:rPr>
        <w:t>, которые</w:t>
      </w:r>
      <w:r>
        <w:rPr>
          <w:rFonts w:ascii="Arial" w:eastAsia="Times New Roman" w:hAnsi="Arial" w:cs="Arial"/>
          <w:lang w:val="ru-RU" w:eastAsia="ru-RU"/>
        </w:rPr>
        <w:t xml:space="preserve"> заполнили профильную форму ПСУ и как минимум запланировали диагностику</w:t>
      </w:r>
      <w:r w:rsidR="00257386" w:rsidRPr="00A469A9">
        <w:rPr>
          <w:rFonts w:ascii="Arial" w:eastAsia="Times New Roman" w:hAnsi="Arial" w:cs="Arial"/>
          <w:lang w:val="ru-RU" w:eastAsia="ru-RU"/>
        </w:rPr>
        <w:t>.</w:t>
      </w:r>
    </w:p>
    <w:p w14:paraId="18EC26AC" w14:textId="43E40FAF" w:rsidR="00257386" w:rsidRPr="00A469A9" w:rsidRDefault="00A469A9" w:rsidP="00A469A9">
      <w:pPr>
        <w:pStyle w:val="af7"/>
        <w:numPr>
          <w:ilvl w:val="0"/>
          <w:numId w:val="112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 мне представить в ПСУ профиль нашей организации? </w:t>
      </w:r>
      <w:r w:rsidRPr="001A44C8">
        <w:rPr>
          <w:rFonts w:ascii="Arial" w:eastAsia="Times New Roman" w:hAnsi="Arial" w:cs="Arial"/>
          <w:lang w:val="ru-RU" w:eastAsia="ru-RU"/>
        </w:rPr>
        <w:t>Просто заполните профильную форму, включив в нее основную информацию о вашей организации. На сайте</w:t>
      </w:r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hyperlink r:id="rId15" w:history="1">
        <w:r w:rsidRPr="0028214D">
          <w:rPr>
            <w:rStyle w:val="af2"/>
            <w:rFonts w:ascii="Arial" w:hAnsi="Arial" w:cs="Arial"/>
            <w:shd w:val="clear" w:color="auto" w:fill="FFFFFF"/>
          </w:rPr>
          <w:t>www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28214D">
          <w:rPr>
            <w:rStyle w:val="af2"/>
            <w:rFonts w:ascii="Arial" w:hAnsi="Arial" w:cs="Arial"/>
            <w:shd w:val="clear" w:color="auto" w:fill="FFFFFF"/>
          </w:rPr>
          <w:t>cso</w:t>
        </w:r>
        <w:proofErr w:type="spellEnd"/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-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kg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org</w:t>
        </w:r>
      </w:hyperlink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вы найдете форму для представления профиля вашей организации, а также дополнительную информацию и советы по заполнению профильной формы</w:t>
      </w:r>
      <w:r w:rsidR="00257386" w:rsidRPr="00A469A9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14:paraId="369440FE" w14:textId="157D77AA" w:rsidR="00257386" w:rsidRPr="00A469A9" w:rsidRDefault="00A469A9" w:rsidP="00A469A9">
      <w:pPr>
        <w:pStyle w:val="af7"/>
        <w:numPr>
          <w:ilvl w:val="0"/>
          <w:numId w:val="112"/>
        </w:numPr>
        <w:ind w:left="360"/>
        <w:rPr>
          <w:rFonts w:ascii="Arial" w:eastAsia="Times New Roman" w:hAnsi="Arial" w:cs="Arial"/>
          <w:lang w:val="ru-RU" w:eastAsia="ru-RU"/>
        </w:rPr>
      </w:pPr>
      <w:r w:rsidRPr="0014478F">
        <w:rPr>
          <w:rFonts w:ascii="Arial" w:eastAsia="Times New Roman" w:hAnsi="Arial" w:cs="Arial"/>
          <w:b/>
          <w:lang w:val="ru-RU" w:eastAsia="ru-RU"/>
        </w:rPr>
        <w:t xml:space="preserve">Как мне узнать больше о процессе диагностики? </w:t>
      </w:r>
      <w:r w:rsidRPr="0014478F">
        <w:rPr>
          <w:rFonts w:ascii="Arial" w:eastAsia="Times New Roman" w:hAnsi="Arial" w:cs="Arial"/>
          <w:lang w:val="ru-RU" w:eastAsia="ru-RU"/>
        </w:rPr>
        <w:t xml:space="preserve">Зайдите на сайт </w:t>
      </w:r>
      <w:hyperlink r:id="rId16" w:history="1">
        <w:r w:rsidRPr="00FD20D8">
          <w:rPr>
            <w:rStyle w:val="af2"/>
            <w:rFonts w:ascii="Arial" w:eastAsia="Times New Roman" w:hAnsi="Arial" w:cs="Arial"/>
            <w:lang w:eastAsia="ru-RU"/>
          </w:rPr>
          <w:t>www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cso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-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kg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, обратитесь к нам по </w:t>
      </w:r>
      <w:r>
        <w:rPr>
          <w:rFonts w:ascii="Arial" w:eastAsia="Times New Roman" w:hAnsi="Arial" w:cs="Arial"/>
          <w:lang w:eastAsia="ru-RU"/>
        </w:rPr>
        <w:t>e</w:t>
      </w:r>
      <w:r w:rsidRPr="0014478F">
        <w:rPr>
          <w:rFonts w:ascii="Arial" w:eastAsia="Times New Roman" w:hAnsi="Arial" w:cs="Arial"/>
          <w:lang w:val="ru-RU" w:eastAsia="ru-RU"/>
        </w:rPr>
        <w:t>-</w:t>
      </w:r>
      <w:r>
        <w:rPr>
          <w:rFonts w:ascii="Arial" w:eastAsia="Times New Roman" w:hAnsi="Arial" w:cs="Arial"/>
          <w:lang w:eastAsia="ru-RU"/>
        </w:rPr>
        <w:t>mail</w:t>
      </w:r>
      <w:r w:rsidRPr="0014478F">
        <w:rPr>
          <w:rFonts w:ascii="Arial" w:eastAsia="Times New Roman" w:hAnsi="Arial" w:cs="Arial"/>
          <w:lang w:val="ru-RU" w:eastAsia="ru-RU"/>
        </w:rPr>
        <w:t xml:space="preserve">: </w:t>
      </w:r>
      <w:hyperlink r:id="rId17" w:history="1">
        <w:r w:rsidRPr="00EA42C6">
          <w:rPr>
            <w:rStyle w:val="af2"/>
            <w:rFonts w:ascii="Arial" w:hAnsi="Arial" w:cs="Arial"/>
            <w:lang w:eastAsia="ru-RU"/>
          </w:rPr>
          <w:t>profile</w:t>
        </w:r>
        <w:r w:rsidRPr="0014478F">
          <w:rPr>
            <w:rStyle w:val="af2"/>
            <w:rFonts w:ascii="Arial" w:hAnsi="Arial" w:cs="Arial"/>
            <w:lang w:val="ru-RU" w:eastAsia="ru-RU"/>
          </w:rPr>
          <w:t>@</w:t>
        </w:r>
        <w:r w:rsidRPr="00EA42C6">
          <w:rPr>
            <w:rStyle w:val="af2"/>
            <w:rFonts w:ascii="Arial" w:hAnsi="Arial" w:cs="Arial"/>
            <w:lang w:eastAsia="ru-RU"/>
          </w:rPr>
          <w:t>cso</w:t>
        </w:r>
        <w:r w:rsidRPr="0014478F">
          <w:rPr>
            <w:rStyle w:val="af2"/>
            <w:rFonts w:ascii="Arial" w:hAnsi="Arial" w:cs="Arial"/>
            <w:lang w:val="ru-RU" w:eastAsia="ru-RU"/>
          </w:rPr>
          <w:t>-</w:t>
        </w:r>
        <w:r w:rsidRPr="00EA42C6">
          <w:rPr>
            <w:rStyle w:val="af2"/>
            <w:rFonts w:ascii="Arial" w:hAnsi="Arial" w:cs="Arial"/>
            <w:lang w:eastAsia="ru-RU"/>
          </w:rPr>
          <w:t>kg</w:t>
        </w:r>
        <w:r w:rsidRPr="0014478F">
          <w:rPr>
            <w:rStyle w:val="af2"/>
            <w:rFonts w:ascii="Arial" w:hAnsi="Arial" w:cs="Arial"/>
            <w:lang w:val="ru-RU" w:eastAsia="ru-RU"/>
          </w:rPr>
          <w:t>.</w:t>
        </w:r>
        <w:r w:rsidRPr="00EA42C6">
          <w:rPr>
            <w:rStyle w:val="af2"/>
            <w:rFonts w:ascii="Arial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 или по телефону +996 (553) 33 66</w:t>
      </w:r>
      <w:r w:rsidRPr="00EA42C6">
        <w:rPr>
          <w:rFonts w:ascii="Arial" w:eastAsia="Times New Roman" w:hAnsi="Arial" w:cs="Arial"/>
          <w:lang w:eastAsia="ru-RU"/>
        </w:rPr>
        <w:t> </w:t>
      </w:r>
      <w:r w:rsidRPr="0014478F">
        <w:rPr>
          <w:rFonts w:ascii="Arial" w:eastAsia="Times New Roman" w:hAnsi="Arial" w:cs="Arial"/>
          <w:lang w:val="ru-RU" w:eastAsia="ru-RU"/>
        </w:rPr>
        <w:t>33</w:t>
      </w:r>
      <w:r w:rsidR="00257386" w:rsidRPr="00A469A9">
        <w:rPr>
          <w:rFonts w:ascii="Arial" w:eastAsia="Times New Roman" w:hAnsi="Arial" w:cs="Arial"/>
          <w:lang w:val="ru-RU" w:eastAsia="ru-RU"/>
        </w:rPr>
        <w:t>.</w:t>
      </w:r>
    </w:p>
    <w:p w14:paraId="708E2610" w14:textId="5A50FF1B" w:rsidR="00257386" w:rsidRPr="00A469A9" w:rsidRDefault="00A469A9" w:rsidP="00A469A9">
      <w:pPr>
        <w:pStyle w:val="af7"/>
        <w:numPr>
          <w:ilvl w:val="0"/>
          <w:numId w:val="112"/>
        </w:numPr>
        <w:ind w:left="360"/>
        <w:rPr>
          <w:rFonts w:ascii="Arial" w:eastAsiaTheme="minorHAnsi" w:hAnsi="Arial" w:cs="Arial"/>
          <w:lang w:val="ru-RU"/>
        </w:rPr>
      </w:pPr>
      <w:r w:rsidRPr="00B249B1">
        <w:rPr>
          <w:rFonts w:ascii="Arial" w:hAnsi="Arial" w:cs="Arial"/>
          <w:b/>
          <w:lang w:val="ru-RU"/>
        </w:rPr>
        <w:t xml:space="preserve">Как мне узнать больше о предстоящих грантовых возможностях? </w:t>
      </w:r>
      <w:r w:rsidRPr="00B249B1">
        <w:rPr>
          <w:rFonts w:ascii="Arial" w:hAnsi="Arial" w:cs="Arial"/>
          <w:lang w:val="ru-RU"/>
        </w:rPr>
        <w:t>Все ОГО, которые заполнят упомянутую выше профильную форму, будут включены в базу данных, благодаря чему вы будете получать периодические объявления о</w:t>
      </w:r>
      <w:r>
        <w:rPr>
          <w:rFonts w:ascii="Arial" w:hAnsi="Arial" w:cs="Arial"/>
          <w:lang w:val="ru-RU"/>
        </w:rPr>
        <w:t xml:space="preserve"> приеме концепций. Если концепция наберет достаточное количество баллов по итогам ее оценки, вас могут пригласить подать полную заявку на грант</w:t>
      </w:r>
      <w:r w:rsidR="00257386" w:rsidRPr="00A469A9">
        <w:rPr>
          <w:rFonts w:ascii="Arial" w:eastAsia="Times New Roman" w:hAnsi="Arial" w:cs="Arial"/>
          <w:lang w:val="ru-RU" w:eastAsia="ru-RU"/>
        </w:rPr>
        <w:t>.</w:t>
      </w:r>
    </w:p>
    <w:p w14:paraId="18573331" w14:textId="67438B2E" w:rsidR="00257386" w:rsidRPr="00731ED5" w:rsidRDefault="002A71B4" w:rsidP="002A71B4">
      <w:pPr>
        <w:pStyle w:val="af7"/>
        <w:numPr>
          <w:ilvl w:val="0"/>
          <w:numId w:val="112"/>
        </w:numPr>
        <w:spacing w:after="0"/>
        <w:ind w:left="360"/>
        <w:rPr>
          <w:rFonts w:ascii="Arial" w:hAnsi="Arial" w:cs="Arial"/>
          <w:lang w:val="ru-RU"/>
        </w:rPr>
      </w:pPr>
      <w:r w:rsidRPr="002E5C04">
        <w:rPr>
          <w:rFonts w:ascii="Arial" w:hAnsi="Arial" w:cs="Arial"/>
          <w:b/>
          <w:lang w:val="ru-RU"/>
        </w:rPr>
        <w:t xml:space="preserve">Предоставляет ли ПСУ техническую поддержку? </w:t>
      </w:r>
      <w:r>
        <w:rPr>
          <w:rFonts w:ascii="Arial" w:hAnsi="Arial" w:cs="Arial"/>
          <w:lang w:val="ru-RU"/>
        </w:rPr>
        <w:t>После составления профиля организации ее вносят в базу данных ПСУ и приглашают пройти диагностику, а также подать концепции</w:t>
      </w:r>
      <w:r w:rsidR="00257386" w:rsidRPr="00731ED5">
        <w:rPr>
          <w:rFonts w:ascii="Arial" w:hAnsi="Arial" w:cs="Arial"/>
          <w:lang w:val="ru-RU"/>
        </w:rPr>
        <w:t xml:space="preserve">.  </w:t>
      </w:r>
    </w:p>
    <w:p w14:paraId="6453B08C" w14:textId="2DEC945A" w:rsidR="00257386" w:rsidRPr="009734EB" w:rsidRDefault="00731ED5" w:rsidP="00731ED5">
      <w:pPr>
        <w:pStyle w:val="af7"/>
        <w:numPr>
          <w:ilvl w:val="1"/>
          <w:numId w:val="112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Приглашение к подаче концепций включает техническое и административное руководство </w:t>
      </w:r>
      <w:r w:rsidRPr="002E5C04">
        <w:rPr>
          <w:rFonts w:ascii="Arial" w:hAnsi="Arial" w:cs="Arial"/>
          <w:lang w:val="ru-RU"/>
        </w:rPr>
        <w:t>в таких направлениях, как концептуализация проекта и формулирование стратегического видения, разработка и реализация проекта, мониторинг и оценка, составление бюджета и финансовый менеджмент проекта, связи с общественностью и СМИ</w:t>
      </w:r>
      <w:r w:rsidR="00257386" w:rsidRPr="009734EB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14:paraId="79A8CB37" w14:textId="11550255" w:rsidR="00257386" w:rsidRPr="009734EB" w:rsidRDefault="009734EB" w:rsidP="009734EB">
      <w:pPr>
        <w:pStyle w:val="af7"/>
        <w:numPr>
          <w:ilvl w:val="1"/>
          <w:numId w:val="112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присуждения гранта грантополучатель имеет право на </w:t>
      </w:r>
      <w:r w:rsidRPr="002E5C04">
        <w:rPr>
          <w:rFonts w:ascii="Arial" w:hAnsi="Arial" w:cs="Arial"/>
          <w:lang w:val="ru-RU"/>
        </w:rPr>
        <w:t>помощь в виде наставничества от местных консультантов в различных технических направлениях, предусмотренных в рамках гранта</w:t>
      </w:r>
      <w:r w:rsidR="00257386" w:rsidRPr="009734EB">
        <w:rPr>
          <w:rFonts w:ascii="Arial" w:hAnsi="Arial" w:cs="Arial"/>
          <w:color w:val="222222"/>
          <w:shd w:val="clear" w:color="auto" w:fill="FFFFFF"/>
          <w:lang w:val="ru-RU"/>
        </w:rPr>
        <w:t xml:space="preserve">. </w:t>
      </w:r>
    </w:p>
    <w:p w14:paraId="5B88ED72" w14:textId="586AAD9E" w:rsidR="00257386" w:rsidRPr="009E1702" w:rsidRDefault="009E1702" w:rsidP="00257386">
      <w:pPr>
        <w:pStyle w:val="af7"/>
        <w:numPr>
          <w:ilvl w:val="0"/>
          <w:numId w:val="112"/>
        </w:numPr>
        <w:spacing w:after="0"/>
        <w:ind w:left="360"/>
        <w:rPr>
          <w:rFonts w:ascii="Arial" w:hAnsi="Arial" w:cs="Arial"/>
          <w:lang w:val="ru-RU"/>
        </w:rPr>
      </w:pPr>
      <w:r w:rsidRPr="005311CA">
        <w:rPr>
          <w:rFonts w:ascii="Arial" w:eastAsia="Times New Roman" w:hAnsi="Arial" w:cs="Arial"/>
          <w:b/>
          <w:lang w:val="ru-RU" w:eastAsia="ru-RU"/>
        </w:rPr>
        <w:t>Какие преимущества получит моя организация от участия в процессе диагностики</w:t>
      </w:r>
      <w:r w:rsidR="00257386" w:rsidRPr="009E1702">
        <w:rPr>
          <w:rFonts w:ascii="Arial" w:hAnsi="Arial" w:cs="Arial"/>
          <w:b/>
          <w:lang w:val="ru-RU"/>
        </w:rPr>
        <w:t xml:space="preserve">? </w:t>
      </w:r>
    </w:p>
    <w:p w14:paraId="2F0A20FB" w14:textId="3543EFCC" w:rsidR="00257386" w:rsidRPr="009E1702" w:rsidRDefault="009E1702" w:rsidP="00257386">
      <w:pPr>
        <w:pStyle w:val="af7"/>
        <w:numPr>
          <w:ilvl w:val="0"/>
          <w:numId w:val="113"/>
        </w:num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Возможность подавать концепции на рассмотрение и, возможно, получить приглашение к подаче полной заявки на грант</w:t>
      </w:r>
      <w:r w:rsidR="00257386" w:rsidRPr="009E1702">
        <w:rPr>
          <w:rFonts w:ascii="Arial" w:hAnsi="Arial" w:cs="Arial"/>
          <w:lang w:val="ru-RU"/>
        </w:rPr>
        <w:t>.</w:t>
      </w:r>
    </w:p>
    <w:p w14:paraId="32A00C9C" w14:textId="520B7608" w:rsidR="00257386" w:rsidRPr="009E1702" w:rsidRDefault="009E1702" w:rsidP="00257386">
      <w:pPr>
        <w:pStyle w:val="af7"/>
        <w:numPr>
          <w:ilvl w:val="0"/>
          <w:numId w:val="113"/>
        </w:numPr>
        <w:spacing w:after="0"/>
        <w:ind w:left="708"/>
        <w:rPr>
          <w:rFonts w:ascii="Arial" w:hAnsi="Arial" w:cs="Arial"/>
          <w:lang w:val="ru-RU"/>
        </w:rPr>
      </w:pPr>
      <w:r w:rsidRPr="005311CA">
        <w:rPr>
          <w:rFonts w:ascii="Arial" w:hAnsi="Arial" w:cs="Arial"/>
          <w:lang w:val="ru-RU"/>
        </w:rPr>
        <w:t>Результаты диагностики для каждой</w:t>
      </w:r>
      <w:r>
        <w:rPr>
          <w:rFonts w:ascii="Arial" w:hAnsi="Arial" w:cs="Arial"/>
          <w:lang w:val="ru-RU"/>
        </w:rPr>
        <w:t xml:space="preserve"> организации </w:t>
      </w:r>
      <w:r w:rsidRPr="005311CA">
        <w:rPr>
          <w:rFonts w:ascii="Arial" w:hAnsi="Arial" w:cs="Arial"/>
          <w:lang w:val="ru-RU"/>
        </w:rPr>
        <w:t>– это</w:t>
      </w:r>
      <w:r w:rsidR="00257386" w:rsidRPr="009E1702">
        <w:rPr>
          <w:rFonts w:ascii="Arial" w:hAnsi="Arial" w:cs="Arial"/>
          <w:lang w:val="ru-RU"/>
        </w:rPr>
        <w:t>:</w:t>
      </w:r>
    </w:p>
    <w:p w14:paraId="411084D4" w14:textId="18C04CC8" w:rsidR="00257386" w:rsidRPr="009E1702" w:rsidRDefault="009E1702" w:rsidP="00257386">
      <w:pPr>
        <w:pStyle w:val="af7"/>
        <w:numPr>
          <w:ilvl w:val="1"/>
          <w:numId w:val="113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5311CA">
        <w:rPr>
          <w:rFonts w:ascii="Arial" w:hAnsi="Arial" w:cs="Arial"/>
          <w:lang w:val="ru-RU"/>
        </w:rPr>
        <w:t>тчет о состоянии ОГО – повествовательный отчет о результатах диагностики, в котором будут описаны сильные и слабые стороны в 10 направлениях организационного развития</w:t>
      </w:r>
      <w:r>
        <w:rPr>
          <w:rFonts w:ascii="Arial" w:hAnsi="Arial" w:cs="Arial"/>
          <w:lang w:val="ru-RU"/>
        </w:rPr>
        <w:t>;</w:t>
      </w:r>
      <w:r w:rsidR="00257386" w:rsidRPr="009E1702">
        <w:rPr>
          <w:rFonts w:ascii="Arial" w:hAnsi="Arial" w:cs="Arial"/>
          <w:lang w:val="ru-RU"/>
        </w:rPr>
        <w:t xml:space="preserve"> </w:t>
      </w:r>
    </w:p>
    <w:p w14:paraId="31C48FC9" w14:textId="77EC88CF" w:rsidR="00257386" w:rsidRDefault="009E1702" w:rsidP="00257386">
      <w:pPr>
        <w:pStyle w:val="af7"/>
        <w:numPr>
          <w:ilvl w:val="1"/>
          <w:numId w:val="113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Pr="005311CA">
        <w:rPr>
          <w:rFonts w:ascii="Arial" w:hAnsi="Arial" w:cs="Arial"/>
          <w:lang w:val="ru-RU"/>
        </w:rPr>
        <w:t>лан развития потенциала, в котором будут выделены приоритетные направления, по которым должна работать организация, исходя из итогов, описанных в Отчете о состоянии ОГО</w:t>
      </w:r>
      <w:r>
        <w:rPr>
          <w:rFonts w:ascii="Arial" w:hAnsi="Arial" w:cs="Arial"/>
          <w:lang w:val="ru-RU"/>
        </w:rPr>
        <w:t>;</w:t>
      </w:r>
    </w:p>
    <w:p w14:paraId="5CCCD288" w14:textId="3D154402" w:rsidR="00257386" w:rsidRPr="00E933CB" w:rsidRDefault="009E1702" w:rsidP="009E1702">
      <w:pPr>
        <w:pStyle w:val="af7"/>
        <w:numPr>
          <w:ilvl w:val="1"/>
          <w:numId w:val="113"/>
        </w:numPr>
        <w:spacing w:after="0"/>
        <w:ind w:left="1428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приглашение на </w:t>
      </w:r>
      <w:r w:rsidRPr="005311CA">
        <w:rPr>
          <w:rFonts w:ascii="Arial" w:hAnsi="Arial" w:cs="Arial"/>
          <w:lang w:val="ru-RU"/>
        </w:rPr>
        <w:t>семинар</w:t>
      </w:r>
      <w:r>
        <w:rPr>
          <w:rFonts w:ascii="Arial" w:hAnsi="Arial" w:cs="Arial"/>
          <w:lang w:val="ru-RU"/>
        </w:rPr>
        <w:t>ы</w:t>
      </w:r>
      <w:r w:rsidRPr="005311CA">
        <w:rPr>
          <w:rFonts w:ascii="Arial" w:hAnsi="Arial" w:cs="Arial"/>
          <w:lang w:val="ru-RU"/>
        </w:rPr>
        <w:t xml:space="preserve"> и тренинг</w:t>
      </w:r>
      <w:r>
        <w:rPr>
          <w:rFonts w:ascii="Arial" w:hAnsi="Arial" w:cs="Arial"/>
          <w:lang w:val="ru-RU"/>
        </w:rPr>
        <w:t>и</w:t>
      </w:r>
      <w:r w:rsidRPr="005311CA">
        <w:rPr>
          <w:rFonts w:ascii="Arial" w:hAnsi="Arial" w:cs="Arial"/>
          <w:lang w:val="ru-RU"/>
        </w:rPr>
        <w:t xml:space="preserve"> по усилению </w:t>
      </w:r>
      <w:r>
        <w:rPr>
          <w:rFonts w:ascii="Arial" w:hAnsi="Arial" w:cs="Arial"/>
        </w:rPr>
        <w:t>ОГО</w:t>
      </w:r>
      <w:r>
        <w:rPr>
          <w:rFonts w:ascii="Arial" w:hAnsi="Arial" w:cs="Arial"/>
          <w:lang w:val="ru-RU"/>
        </w:rPr>
        <w:t>.</w:t>
      </w:r>
    </w:p>
    <w:p w14:paraId="38B5944E" w14:textId="13F27A12" w:rsidR="00257386" w:rsidRPr="00B60760" w:rsidRDefault="009E1702" w:rsidP="009E1702">
      <w:pPr>
        <w:pStyle w:val="af7"/>
        <w:numPr>
          <w:ilvl w:val="0"/>
          <w:numId w:val="112"/>
        </w:numPr>
        <w:spacing w:after="0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ПСУ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предусмотрена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подача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заявок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гранты ПРП. Только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</w:t>
      </w:r>
      <w:r w:rsidRPr="00794D2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чья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концепция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94D22">
        <w:rPr>
          <w:rFonts w:ascii="Arial" w:hAnsi="Arial" w:cs="Arial"/>
          <w:lang w:val="ru-RU"/>
        </w:rPr>
        <w:t xml:space="preserve">берет не менее 50 </w:t>
      </w:r>
      <w:r>
        <w:rPr>
          <w:rFonts w:ascii="Arial" w:hAnsi="Arial" w:cs="Arial"/>
          <w:lang w:val="ru-RU"/>
        </w:rPr>
        <w:t>баллов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итогам оценки, получат приглашение к подаче полной грантовой заявки</w:t>
      </w:r>
      <w:r w:rsidR="00257386" w:rsidRPr="00B60760">
        <w:rPr>
          <w:rFonts w:ascii="Arial" w:hAnsi="Arial" w:cs="Arial"/>
          <w:lang w:val="ru-RU"/>
        </w:rPr>
        <w:t xml:space="preserve">.  </w:t>
      </w:r>
    </w:p>
    <w:p w14:paraId="29075991" w14:textId="77777777" w:rsidR="00257386" w:rsidRPr="00B60760" w:rsidRDefault="00257386" w:rsidP="00257386">
      <w:pPr>
        <w:rPr>
          <w:lang w:val="ru-RU"/>
        </w:rPr>
      </w:pPr>
      <w:r w:rsidRPr="00B60760">
        <w:rPr>
          <w:lang w:val="ru-RU"/>
        </w:rPr>
        <w:t xml:space="preserve">   </w:t>
      </w:r>
    </w:p>
    <w:p w14:paraId="1A03D25D" w14:textId="77777777" w:rsidR="00257386" w:rsidRPr="00B60760" w:rsidRDefault="00257386" w:rsidP="00257386">
      <w:pPr>
        <w:rPr>
          <w:rFonts w:ascii="Arial" w:hAnsi="Arial" w:cs="Arial"/>
          <w:b/>
          <w:lang w:val="ru-RU"/>
        </w:rPr>
      </w:pPr>
    </w:p>
    <w:p w14:paraId="1FAA0697" w14:textId="77777777" w:rsidR="00257386" w:rsidRPr="00B60760" w:rsidRDefault="00257386" w:rsidP="00257386">
      <w:pPr>
        <w:rPr>
          <w:rFonts w:ascii="Arial" w:hAnsi="Arial" w:cs="Arial"/>
          <w:b/>
          <w:lang w:val="ru-RU"/>
        </w:rPr>
      </w:pPr>
    </w:p>
    <w:p w14:paraId="69323357" w14:textId="77777777" w:rsidR="004D00B5" w:rsidRDefault="004D00B5" w:rsidP="00202DBC">
      <w:pPr>
        <w:tabs>
          <w:tab w:val="left" w:pos="225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  <w:lang w:val="ru-RU"/>
        </w:rPr>
        <w:sectPr w:rsidR="004D00B5" w:rsidSect="003D517A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 w:code="9"/>
          <w:pgMar w:top="720" w:right="720" w:bottom="1440" w:left="864" w:header="720" w:footer="432" w:gutter="0"/>
          <w:cols w:space="720"/>
          <w:titlePg/>
          <w:docGrid w:linePitch="326"/>
        </w:sectPr>
      </w:pPr>
    </w:p>
    <w:p w14:paraId="46C78A17" w14:textId="3B4EE04B" w:rsidR="004D00B5" w:rsidRDefault="004D00B5" w:rsidP="004D00B5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ПРИЛОЖЕНИЕ</w:t>
      </w:r>
      <w:r w:rsidRPr="00E532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</w:t>
      </w:r>
      <w:r w:rsidRPr="00E5324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Оценочная таблица для концепций ПЗП</w:t>
      </w:r>
      <w:r w:rsidRPr="00E5324C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Оценочная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комиссия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данную таблицу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каждой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концепции:</w:t>
      </w:r>
    </w:p>
    <w:p w14:paraId="20DC4EAA" w14:textId="2643DFB6" w:rsidR="004F4CD8" w:rsidRDefault="0061086E" w:rsidP="00202DBC">
      <w:pPr>
        <w:tabs>
          <w:tab w:val="left" w:pos="225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61086E">
        <w:rPr>
          <w:noProof/>
          <w:lang w:val="ru-RU" w:eastAsia="ru-RU"/>
        </w:rPr>
        <w:drawing>
          <wp:inline distT="0" distB="0" distL="0" distR="0" wp14:anchorId="5281BB9F" wp14:editId="74BE6D55">
            <wp:extent cx="8965870" cy="5879243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15" cy="58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7396" w14:textId="1F0C1CA4" w:rsidR="0061086E" w:rsidRPr="00B60760" w:rsidRDefault="0061086E" w:rsidP="00202DBC">
      <w:pPr>
        <w:tabs>
          <w:tab w:val="left" w:pos="225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61086E">
        <w:rPr>
          <w:noProof/>
          <w:lang w:val="ru-RU" w:eastAsia="ru-RU"/>
        </w:rPr>
        <w:lastRenderedPageBreak/>
        <w:drawing>
          <wp:inline distT="0" distB="0" distL="0" distR="0" wp14:anchorId="7A83B7EE" wp14:editId="2BB1E1F8">
            <wp:extent cx="9175531" cy="6013965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84" cy="60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E076" w14:textId="56E28F5C" w:rsidR="00E340BE" w:rsidRPr="00B60760" w:rsidRDefault="00E340BE" w:rsidP="00202DBC">
      <w:pPr>
        <w:tabs>
          <w:tab w:val="left" w:pos="2250"/>
        </w:tabs>
        <w:spacing w:line="276" w:lineRule="auto"/>
        <w:rPr>
          <w:lang w:val="ru-RU"/>
        </w:rPr>
      </w:pPr>
    </w:p>
    <w:sectPr w:rsidR="00E340BE" w:rsidRPr="00B60760" w:rsidSect="004D00B5">
      <w:pgSz w:w="16840" w:h="11900" w:orient="landscape" w:code="9"/>
      <w:pgMar w:top="864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66E6" w14:textId="77777777" w:rsidR="00D64019" w:rsidRDefault="00D64019">
      <w:r>
        <w:separator/>
      </w:r>
    </w:p>
  </w:endnote>
  <w:endnote w:type="continuationSeparator" w:id="0">
    <w:p w14:paraId="031D392E" w14:textId="77777777" w:rsidR="00D64019" w:rsidRDefault="00D6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EE4" w14:textId="33F4A352" w:rsidR="0043024D" w:rsidRDefault="00B60760" w:rsidP="004F5389">
    <w:pPr>
      <w:pStyle w:val="a6"/>
      <w:rPr>
        <w:rFonts w:ascii="Arial Narrow" w:hAnsi="Arial Narrow"/>
        <w:sz w:val="20"/>
      </w:rPr>
    </w:pPr>
    <w:r>
      <w:rPr>
        <w:rFonts w:ascii="Arial Narrow" w:hAnsi="Arial Narrow"/>
        <w:sz w:val="16"/>
        <w:szCs w:val="16"/>
        <w:lang w:val="ru-RU"/>
      </w:rPr>
      <w:t>Программа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совместному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управлению</w:t>
    </w:r>
    <w:r w:rsidRPr="00C860FD">
      <w:rPr>
        <w:rFonts w:ascii="Arial Narrow" w:hAnsi="Arial Narrow"/>
        <w:sz w:val="16"/>
        <w:szCs w:val="16"/>
        <w:lang w:val="ru-RU"/>
      </w:rPr>
      <w:t xml:space="preserve"> (</w:t>
    </w:r>
    <w:r>
      <w:rPr>
        <w:rFonts w:ascii="Arial Narrow" w:hAnsi="Arial Narrow"/>
        <w:sz w:val="16"/>
        <w:szCs w:val="16"/>
        <w:lang w:val="ru-RU"/>
      </w:rPr>
      <w:t>ПСУ</w:t>
    </w:r>
    <w:r w:rsidRPr="00C860FD">
      <w:rPr>
        <w:rFonts w:ascii="Arial Narrow" w:hAnsi="Arial Narrow"/>
        <w:sz w:val="16"/>
        <w:szCs w:val="16"/>
        <w:lang w:val="ru-RU"/>
      </w:rPr>
      <w:t xml:space="preserve">). </w:t>
    </w:r>
    <w:r>
      <w:rPr>
        <w:rFonts w:ascii="Arial Narrow" w:hAnsi="Arial Narrow"/>
        <w:sz w:val="16"/>
        <w:szCs w:val="16"/>
        <w:lang w:val="ru-RU"/>
      </w:rPr>
      <w:t>Гранты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 xml:space="preserve">по программе «Партнерство </w:t>
    </w:r>
    <w:r w:rsidR="003B17F7">
      <w:rPr>
        <w:rFonts w:ascii="Arial Narrow" w:hAnsi="Arial Narrow"/>
        <w:sz w:val="16"/>
        <w:szCs w:val="16"/>
        <w:lang w:val="ru-RU"/>
      </w:rPr>
      <w:t>з</w:t>
    </w:r>
    <w:r>
      <w:rPr>
        <w:rFonts w:ascii="Arial Narrow" w:hAnsi="Arial Narrow"/>
        <w:sz w:val="16"/>
        <w:szCs w:val="16"/>
        <w:lang w:val="ru-RU"/>
      </w:rPr>
      <w:t>а перемен</w:t>
    </w:r>
    <w:r w:rsidR="003B17F7">
      <w:rPr>
        <w:rFonts w:ascii="Arial Narrow" w:hAnsi="Arial Narrow"/>
        <w:sz w:val="16"/>
        <w:szCs w:val="16"/>
        <w:lang w:val="ru-RU"/>
      </w:rPr>
      <w:t>ы (ПЗП)</w:t>
    </w:r>
    <w:r>
      <w:rPr>
        <w:rFonts w:ascii="Arial Narrow" w:hAnsi="Arial Narrow"/>
        <w:sz w:val="16"/>
        <w:szCs w:val="16"/>
        <w:lang w:val="ru-RU"/>
      </w:rPr>
      <w:t>»</w:t>
    </w:r>
    <w:r w:rsidRPr="00C860FD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Объявление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приеме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концепций</w:t>
    </w:r>
    <w:r w:rsidRPr="00B22766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Редакция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от</w:t>
    </w:r>
    <w:r w:rsidRPr="00B22766">
      <w:rPr>
        <w:rFonts w:ascii="Arial Narrow" w:hAnsi="Arial Narrow"/>
        <w:sz w:val="16"/>
        <w:szCs w:val="16"/>
        <w:lang w:val="ru-RU"/>
      </w:rPr>
      <w:t xml:space="preserve"> 24 </w:t>
    </w:r>
    <w:r>
      <w:rPr>
        <w:rFonts w:ascii="Arial Narrow" w:hAnsi="Arial Narrow"/>
        <w:sz w:val="16"/>
        <w:szCs w:val="16"/>
        <w:lang w:val="ru-RU"/>
      </w:rPr>
      <w:t>фев</w:t>
    </w:r>
    <w:r w:rsidR="003B17F7">
      <w:rPr>
        <w:rFonts w:ascii="Arial Narrow" w:hAnsi="Arial Narrow"/>
        <w:sz w:val="16"/>
        <w:szCs w:val="16"/>
        <w:lang w:val="ru-RU"/>
      </w:rPr>
      <w:t>.</w:t>
    </w:r>
    <w:r w:rsidRPr="00B22766">
      <w:rPr>
        <w:rFonts w:ascii="Arial Narrow" w:hAnsi="Arial Narrow"/>
        <w:sz w:val="16"/>
        <w:szCs w:val="16"/>
        <w:lang w:val="ru-RU"/>
      </w:rPr>
      <w:t xml:space="preserve"> 2015</w:t>
    </w:r>
  </w:p>
  <w:p w14:paraId="7D062964" w14:textId="7C823761" w:rsidR="0043024D" w:rsidRPr="004F5389" w:rsidRDefault="0043024D" w:rsidP="004F5389">
    <w:pPr>
      <w:pStyle w:val="a6"/>
      <w:rPr>
        <w:rFonts w:ascii="Arial Narrow" w:hAnsi="Arial Narrow"/>
        <w:sz w:val="20"/>
      </w:rPr>
    </w:pPr>
    <w:r w:rsidRPr="004F5389">
      <w:rPr>
        <w:rFonts w:ascii="Arial Narrow" w:hAnsi="Arial Narrow"/>
        <w:sz w:val="20"/>
      </w:rPr>
      <w:tab/>
    </w:r>
    <w:r w:rsidRPr="004F5389">
      <w:rPr>
        <w:rFonts w:ascii="Arial Narrow" w:hAnsi="Arial Narrow"/>
        <w:sz w:val="20"/>
      </w:rPr>
      <w:tab/>
    </w:r>
    <w:r w:rsidR="00B60760">
      <w:rPr>
        <w:rFonts w:ascii="Arial Narrow" w:hAnsi="Arial Narrow"/>
        <w:sz w:val="20"/>
        <w:lang w:val="ru-RU"/>
      </w:rPr>
      <w:t>Страница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PAGE </w:instrText>
    </w:r>
    <w:r w:rsidRPr="004F5389">
      <w:rPr>
        <w:rFonts w:ascii="Arial Narrow" w:hAnsi="Arial Narrow"/>
        <w:b/>
        <w:sz w:val="20"/>
      </w:rPr>
      <w:fldChar w:fldCharType="separate"/>
    </w:r>
    <w:r w:rsidR="00C36083">
      <w:rPr>
        <w:rFonts w:ascii="Arial Narrow" w:hAnsi="Arial Narrow"/>
        <w:b/>
        <w:noProof/>
        <w:sz w:val="20"/>
      </w:rPr>
      <w:t>4</w:t>
    </w:r>
    <w:r w:rsidRPr="004F5389">
      <w:rPr>
        <w:rFonts w:ascii="Arial Narrow" w:hAnsi="Arial Narrow"/>
        <w:b/>
        <w:sz w:val="20"/>
      </w:rPr>
      <w:fldChar w:fldCharType="end"/>
    </w:r>
    <w:r w:rsidRPr="004F5389">
      <w:rPr>
        <w:rFonts w:ascii="Arial Narrow" w:hAnsi="Arial Narrow"/>
        <w:sz w:val="20"/>
      </w:rPr>
      <w:t xml:space="preserve"> </w:t>
    </w:r>
    <w:r w:rsidR="00B60760">
      <w:rPr>
        <w:rFonts w:ascii="Arial Narrow" w:hAnsi="Arial Narrow"/>
        <w:sz w:val="20"/>
        <w:lang w:val="ru-RU"/>
      </w:rPr>
      <w:t>из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NUMPAGES  </w:instrText>
    </w:r>
    <w:r w:rsidRPr="004F5389">
      <w:rPr>
        <w:rFonts w:ascii="Arial Narrow" w:hAnsi="Arial Narrow"/>
        <w:b/>
        <w:sz w:val="20"/>
      </w:rPr>
      <w:fldChar w:fldCharType="separate"/>
    </w:r>
    <w:r w:rsidR="00C36083">
      <w:rPr>
        <w:rFonts w:ascii="Arial Narrow" w:hAnsi="Arial Narrow"/>
        <w:b/>
        <w:noProof/>
        <w:sz w:val="20"/>
      </w:rPr>
      <w:t>9</w:t>
    </w:r>
    <w:r w:rsidRPr="004F5389">
      <w:rPr>
        <w:rFonts w:ascii="Arial Narrow" w:hAnsi="Arial Narrow"/>
        <w:b/>
        <w:sz w:val="20"/>
      </w:rPr>
      <w:fldChar w:fldCharType="end"/>
    </w:r>
  </w:p>
  <w:p w14:paraId="706ED5FD" w14:textId="77777777" w:rsidR="0043024D" w:rsidRDefault="004302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EB74" w14:textId="77777777" w:rsidR="007E2582" w:rsidRDefault="007E2582" w:rsidP="007E2582">
    <w:pPr>
      <w:pStyle w:val="a6"/>
      <w:rPr>
        <w:rFonts w:ascii="Arial Narrow" w:hAnsi="Arial Narrow"/>
        <w:sz w:val="20"/>
      </w:rPr>
    </w:pPr>
    <w:r>
      <w:rPr>
        <w:rFonts w:ascii="Arial Narrow" w:hAnsi="Arial Narrow"/>
        <w:sz w:val="16"/>
        <w:szCs w:val="16"/>
        <w:lang w:val="ru-RU"/>
      </w:rPr>
      <w:t>Программа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совместному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управлению</w:t>
    </w:r>
    <w:r w:rsidRPr="00C860FD">
      <w:rPr>
        <w:rFonts w:ascii="Arial Narrow" w:hAnsi="Arial Narrow"/>
        <w:sz w:val="16"/>
        <w:szCs w:val="16"/>
        <w:lang w:val="ru-RU"/>
      </w:rPr>
      <w:t xml:space="preserve"> (</w:t>
    </w:r>
    <w:r>
      <w:rPr>
        <w:rFonts w:ascii="Arial Narrow" w:hAnsi="Arial Narrow"/>
        <w:sz w:val="16"/>
        <w:szCs w:val="16"/>
        <w:lang w:val="ru-RU"/>
      </w:rPr>
      <w:t>ПСУ</w:t>
    </w:r>
    <w:r w:rsidRPr="00C860FD">
      <w:rPr>
        <w:rFonts w:ascii="Arial Narrow" w:hAnsi="Arial Narrow"/>
        <w:sz w:val="16"/>
        <w:szCs w:val="16"/>
        <w:lang w:val="ru-RU"/>
      </w:rPr>
      <w:t xml:space="preserve">). </w:t>
    </w:r>
    <w:r>
      <w:rPr>
        <w:rFonts w:ascii="Arial Narrow" w:hAnsi="Arial Narrow"/>
        <w:sz w:val="16"/>
        <w:szCs w:val="16"/>
        <w:lang w:val="ru-RU"/>
      </w:rPr>
      <w:t>Гранты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 программе «Партнерство за перемены (ПЗП)»</w:t>
    </w:r>
    <w:r w:rsidRPr="00C860FD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Объявление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приеме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концепций</w:t>
    </w:r>
    <w:r w:rsidRPr="00B22766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Редакция</w:t>
    </w:r>
    <w:r w:rsidRPr="00B22766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от</w:t>
    </w:r>
    <w:r w:rsidRPr="00B22766">
      <w:rPr>
        <w:rFonts w:ascii="Arial Narrow" w:hAnsi="Arial Narrow"/>
        <w:sz w:val="16"/>
        <w:szCs w:val="16"/>
        <w:lang w:val="ru-RU"/>
      </w:rPr>
      <w:t xml:space="preserve"> 24 </w:t>
    </w:r>
    <w:r>
      <w:rPr>
        <w:rFonts w:ascii="Arial Narrow" w:hAnsi="Arial Narrow"/>
        <w:sz w:val="16"/>
        <w:szCs w:val="16"/>
        <w:lang w:val="ru-RU"/>
      </w:rPr>
      <w:t>фев.</w:t>
    </w:r>
    <w:r w:rsidRPr="00B22766">
      <w:rPr>
        <w:rFonts w:ascii="Arial Narrow" w:hAnsi="Arial Narrow"/>
        <w:sz w:val="16"/>
        <w:szCs w:val="16"/>
        <w:lang w:val="ru-RU"/>
      </w:rPr>
      <w:t xml:space="preserve"> 2015</w:t>
    </w:r>
  </w:p>
  <w:p w14:paraId="5E02EDCA" w14:textId="53BAE8C9" w:rsidR="0043024D" w:rsidRPr="007E2582" w:rsidRDefault="007E2582" w:rsidP="007E2582">
    <w:pPr>
      <w:pStyle w:val="a6"/>
      <w:rPr>
        <w:rFonts w:ascii="Arial Narrow" w:hAnsi="Arial Narrow"/>
        <w:sz w:val="20"/>
        <w:lang w:val="ru-RU"/>
      </w:rPr>
    </w:pPr>
    <w:r w:rsidRPr="004F5389">
      <w:rPr>
        <w:rFonts w:ascii="Arial Narrow" w:hAnsi="Arial Narrow"/>
        <w:sz w:val="20"/>
      </w:rPr>
      <w:tab/>
    </w:r>
    <w:r w:rsidRPr="004F5389">
      <w:rPr>
        <w:rFonts w:ascii="Arial Narrow" w:hAnsi="Arial Narrow"/>
        <w:sz w:val="20"/>
      </w:rPr>
      <w:tab/>
    </w:r>
    <w:r>
      <w:rPr>
        <w:rFonts w:ascii="Arial Narrow" w:hAnsi="Arial Narrow"/>
        <w:sz w:val="20"/>
        <w:lang w:val="ru-RU"/>
      </w:rPr>
      <w:t>Страница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PAGE </w:instrText>
    </w:r>
    <w:r w:rsidRPr="004F5389">
      <w:rPr>
        <w:rFonts w:ascii="Arial Narrow" w:hAnsi="Arial Narrow"/>
        <w:b/>
        <w:sz w:val="20"/>
      </w:rPr>
      <w:fldChar w:fldCharType="separate"/>
    </w:r>
    <w:r w:rsidR="00C36083">
      <w:rPr>
        <w:rFonts w:ascii="Arial Narrow" w:hAnsi="Arial Narrow"/>
        <w:b/>
        <w:noProof/>
        <w:sz w:val="20"/>
      </w:rPr>
      <w:t>1</w:t>
    </w:r>
    <w:r w:rsidRPr="004F5389">
      <w:rPr>
        <w:rFonts w:ascii="Arial Narrow" w:hAnsi="Arial Narrow"/>
        <w:b/>
        <w:sz w:val="20"/>
      </w:rPr>
      <w:fldChar w:fldCharType="end"/>
    </w:r>
    <w:r w:rsidRPr="004F5389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lang w:val="ru-RU"/>
      </w:rPr>
      <w:t>из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NUMPAGES  </w:instrText>
    </w:r>
    <w:r w:rsidRPr="004F5389">
      <w:rPr>
        <w:rFonts w:ascii="Arial Narrow" w:hAnsi="Arial Narrow"/>
        <w:b/>
        <w:sz w:val="20"/>
      </w:rPr>
      <w:fldChar w:fldCharType="separate"/>
    </w:r>
    <w:r w:rsidR="00C36083">
      <w:rPr>
        <w:rFonts w:ascii="Arial Narrow" w:hAnsi="Arial Narrow"/>
        <w:b/>
        <w:noProof/>
        <w:sz w:val="20"/>
      </w:rPr>
      <w:t>9</w:t>
    </w:r>
    <w:r w:rsidRPr="004F5389">
      <w:rPr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6061" w14:textId="77777777" w:rsidR="00D64019" w:rsidRDefault="00D64019">
      <w:r>
        <w:separator/>
      </w:r>
    </w:p>
  </w:footnote>
  <w:footnote w:type="continuationSeparator" w:id="0">
    <w:p w14:paraId="6A6D7EF5" w14:textId="77777777" w:rsidR="00D64019" w:rsidRDefault="00D64019">
      <w:r>
        <w:continuationSeparator/>
      </w:r>
    </w:p>
  </w:footnote>
  <w:footnote w:id="1">
    <w:p w14:paraId="65ABE027" w14:textId="77777777" w:rsidR="00D0638E" w:rsidRPr="00D0638E" w:rsidRDefault="00D0638E" w:rsidP="00D0638E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1235F6">
        <w:rPr>
          <w:lang w:val="ru-RU"/>
        </w:rPr>
        <w:t xml:space="preserve"> </w:t>
      </w:r>
      <w:r>
        <w:rPr>
          <w:lang w:val="ru-RU"/>
        </w:rPr>
        <w:t>В</w:t>
      </w:r>
      <w:r w:rsidRPr="001235F6">
        <w:rPr>
          <w:lang w:val="ru-RU"/>
        </w:rPr>
        <w:t xml:space="preserve"> </w:t>
      </w:r>
      <w:r>
        <w:rPr>
          <w:lang w:val="ru-RU"/>
        </w:rPr>
        <w:t>данном</w:t>
      </w:r>
      <w:r w:rsidRPr="001235F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235F6">
        <w:rPr>
          <w:lang w:val="ru-RU"/>
        </w:rPr>
        <w:t xml:space="preserve"> </w:t>
      </w:r>
      <w:r>
        <w:rPr>
          <w:lang w:val="ru-RU"/>
        </w:rPr>
        <w:t>значение</w:t>
      </w:r>
      <w:r w:rsidRPr="001235F6">
        <w:rPr>
          <w:lang w:val="ru-RU"/>
        </w:rPr>
        <w:t xml:space="preserve"> </w:t>
      </w:r>
      <w:r>
        <w:rPr>
          <w:lang w:val="ru-RU"/>
        </w:rPr>
        <w:t>слов</w:t>
      </w:r>
      <w:r w:rsidRPr="001235F6">
        <w:rPr>
          <w:lang w:val="ru-RU"/>
        </w:rPr>
        <w:t xml:space="preserve"> «</w:t>
      </w:r>
      <w:r>
        <w:rPr>
          <w:lang w:val="ru-RU"/>
        </w:rPr>
        <w:t>правительство</w:t>
      </w:r>
      <w:r w:rsidRPr="001235F6">
        <w:rPr>
          <w:lang w:val="ru-RU"/>
        </w:rPr>
        <w:t xml:space="preserve">» </w:t>
      </w:r>
      <w:r>
        <w:rPr>
          <w:lang w:val="ru-RU"/>
        </w:rPr>
        <w:t>и</w:t>
      </w:r>
      <w:r w:rsidRPr="001235F6">
        <w:rPr>
          <w:lang w:val="ru-RU"/>
        </w:rPr>
        <w:t xml:space="preserve"> «</w:t>
      </w:r>
      <w:r>
        <w:rPr>
          <w:lang w:val="ru-RU"/>
        </w:rPr>
        <w:t>государственные</w:t>
      </w:r>
      <w:r w:rsidRPr="001235F6">
        <w:rPr>
          <w:lang w:val="ru-RU"/>
        </w:rPr>
        <w:t xml:space="preserve"> </w:t>
      </w:r>
      <w:r>
        <w:rPr>
          <w:lang w:val="ru-RU"/>
        </w:rPr>
        <w:t>субъекты</w:t>
      </w:r>
      <w:r w:rsidRPr="001235F6">
        <w:rPr>
          <w:lang w:val="ru-RU"/>
        </w:rPr>
        <w:t xml:space="preserve">» </w:t>
      </w:r>
      <w:r>
        <w:rPr>
          <w:lang w:val="ru-RU"/>
        </w:rPr>
        <w:t>включает</w:t>
      </w:r>
      <w:r w:rsidRPr="001235F6">
        <w:rPr>
          <w:lang w:val="ru-RU"/>
        </w:rPr>
        <w:t xml:space="preserve"> </w:t>
      </w:r>
      <w:r>
        <w:rPr>
          <w:lang w:val="ru-RU"/>
        </w:rPr>
        <w:t>местные</w:t>
      </w:r>
      <w:r w:rsidRPr="001235F6">
        <w:rPr>
          <w:lang w:val="ru-RU"/>
        </w:rPr>
        <w:t xml:space="preserve">, </w:t>
      </w:r>
      <w:r>
        <w:rPr>
          <w:lang w:val="ru-RU"/>
        </w:rPr>
        <w:t>региональные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и</w:t>
      </w:r>
      <w:r w:rsidRPr="001235F6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государственные субъекты (органы, структуры, учреждения), такие как парламент, правительство (премьер-министр, министры), судебную систему, аппарат президента</w:t>
      </w:r>
      <w:r w:rsidRPr="00C62C42">
        <w:rPr>
          <w:lang w:val="ru-RU"/>
        </w:rPr>
        <w:t>.</w:t>
      </w:r>
      <w:r w:rsidRPr="00BD5420">
        <w:rPr>
          <w:lang w:val="ru-RU"/>
        </w:rPr>
        <w:t xml:space="preserve"> </w:t>
      </w:r>
    </w:p>
  </w:footnote>
  <w:footnote w:id="2">
    <w:p w14:paraId="7DEB18ED" w14:textId="77777777" w:rsidR="00D2180E" w:rsidRPr="00E22D04" w:rsidRDefault="00D2180E" w:rsidP="00D2180E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E22D04">
        <w:rPr>
          <w:lang w:val="ru-RU"/>
        </w:rPr>
        <w:t>«</w:t>
      </w:r>
      <w:r>
        <w:rPr>
          <w:lang w:val="ru-RU"/>
        </w:rPr>
        <w:t>Постоянно</w:t>
      </w:r>
      <w:r w:rsidRPr="00E22D04">
        <w:rPr>
          <w:lang w:val="ru-RU"/>
        </w:rPr>
        <w:t xml:space="preserve">» </w:t>
      </w:r>
      <w:r>
        <w:rPr>
          <w:lang w:val="ru-RU"/>
        </w:rPr>
        <w:t>означает</w:t>
      </w:r>
      <w:r w:rsidRPr="00E22D04">
        <w:rPr>
          <w:lang w:val="ru-RU"/>
        </w:rPr>
        <w:t xml:space="preserve">, </w:t>
      </w:r>
      <w:r>
        <w:rPr>
          <w:lang w:val="ru-RU"/>
        </w:rPr>
        <w:t>что</w:t>
      </w:r>
      <w:r w:rsidRPr="00E22D04">
        <w:rPr>
          <w:lang w:val="ru-RU"/>
        </w:rPr>
        <w:t xml:space="preserve"> </w:t>
      </w:r>
      <w:r>
        <w:rPr>
          <w:lang w:val="ru-RU"/>
        </w:rPr>
        <w:t>ПСУ</w:t>
      </w:r>
      <w:r w:rsidRPr="00E22D04">
        <w:rPr>
          <w:lang w:val="ru-RU"/>
        </w:rPr>
        <w:t xml:space="preserve"> </w:t>
      </w:r>
      <w:r>
        <w:rPr>
          <w:lang w:val="ru-RU"/>
        </w:rPr>
        <w:t>намерена</w:t>
      </w:r>
      <w:r w:rsidRPr="00E22D04">
        <w:rPr>
          <w:lang w:val="ru-RU"/>
        </w:rPr>
        <w:t xml:space="preserve"> </w:t>
      </w:r>
      <w:r>
        <w:rPr>
          <w:lang w:val="ru-RU"/>
        </w:rPr>
        <w:t>изучать концепции раз или дважды в месяц и отбирать те из них, которые соответствуют требованиям, для перехода к фазе подачи полной заявки</w:t>
      </w:r>
      <w:r w:rsidRPr="009E5A9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D64F" w14:textId="0293D79D" w:rsidR="005D2678" w:rsidRPr="005D2678" w:rsidRDefault="005D2678" w:rsidP="005D2678">
    <w:pPr>
      <w:pStyle w:val="a4"/>
      <w:jc w:val="right"/>
      <w:rPr>
        <w:sz w:val="16"/>
        <w:szCs w:val="16"/>
        <w:lang w:val="ru-RU"/>
      </w:rPr>
    </w:pPr>
    <w:r w:rsidRPr="005D2678">
      <w:rPr>
        <w:sz w:val="16"/>
        <w:szCs w:val="16"/>
        <w:lang w:val="ru-RU"/>
      </w:rPr>
      <w:t>ПЗП Раунд №3</w:t>
    </w:r>
  </w:p>
  <w:p w14:paraId="5424B39E" w14:textId="77777777" w:rsidR="005D2678" w:rsidRDefault="005D26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564" w14:textId="721A042E" w:rsidR="005D2678" w:rsidRPr="005D2678" w:rsidRDefault="005D2678" w:rsidP="005D2678">
    <w:pPr>
      <w:pStyle w:val="a4"/>
      <w:jc w:val="right"/>
      <w:rPr>
        <w:sz w:val="16"/>
        <w:szCs w:val="16"/>
      </w:rPr>
    </w:pPr>
    <w:r w:rsidRPr="005D2678">
      <w:rPr>
        <w:sz w:val="16"/>
        <w:szCs w:val="16"/>
        <w:lang w:val="ru-RU"/>
      </w:rPr>
      <w:t>ПЗП Раунд №3</w:t>
    </w:r>
  </w:p>
  <w:p w14:paraId="6A88E435" w14:textId="77777777" w:rsidR="005D2678" w:rsidRDefault="005D2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465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D97"/>
    <w:multiLevelType w:val="hybridMultilevel"/>
    <w:tmpl w:val="E34A4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D2A87"/>
    <w:multiLevelType w:val="hybridMultilevel"/>
    <w:tmpl w:val="6A4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A3529"/>
    <w:multiLevelType w:val="hybridMultilevel"/>
    <w:tmpl w:val="848A3072"/>
    <w:lvl w:ilvl="0" w:tplc="7DBC2A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C96B33"/>
    <w:multiLevelType w:val="hybridMultilevel"/>
    <w:tmpl w:val="1BB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8076F"/>
    <w:multiLevelType w:val="hybridMultilevel"/>
    <w:tmpl w:val="9A2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80762"/>
    <w:multiLevelType w:val="hybridMultilevel"/>
    <w:tmpl w:val="FBBC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51EF"/>
    <w:multiLevelType w:val="hybridMultilevel"/>
    <w:tmpl w:val="083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578C8"/>
    <w:multiLevelType w:val="hybridMultilevel"/>
    <w:tmpl w:val="E8B278C6"/>
    <w:lvl w:ilvl="0" w:tplc="044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80830"/>
    <w:multiLevelType w:val="hybridMultilevel"/>
    <w:tmpl w:val="8CC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D12F2"/>
    <w:multiLevelType w:val="hybridMultilevel"/>
    <w:tmpl w:val="DEEA73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D60551B"/>
    <w:multiLevelType w:val="hybridMultilevel"/>
    <w:tmpl w:val="6A60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814623"/>
    <w:multiLevelType w:val="hybridMultilevel"/>
    <w:tmpl w:val="BF9698C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DDB446A"/>
    <w:multiLevelType w:val="hybridMultilevel"/>
    <w:tmpl w:val="BA46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45A02"/>
    <w:multiLevelType w:val="hybridMultilevel"/>
    <w:tmpl w:val="97D09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53CCF"/>
    <w:multiLevelType w:val="hybridMultilevel"/>
    <w:tmpl w:val="00DEB50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7A4183"/>
    <w:multiLevelType w:val="hybridMultilevel"/>
    <w:tmpl w:val="005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90903"/>
    <w:multiLevelType w:val="hybridMultilevel"/>
    <w:tmpl w:val="DF1A8DA0"/>
    <w:lvl w:ilvl="0" w:tplc="B49441F2">
      <w:start w:val="1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9F1B6E"/>
    <w:multiLevelType w:val="hybridMultilevel"/>
    <w:tmpl w:val="267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4E1CA5"/>
    <w:multiLevelType w:val="hybridMultilevel"/>
    <w:tmpl w:val="9976E3E2"/>
    <w:lvl w:ilvl="0" w:tplc="6700C588">
      <w:start w:val="19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15841248"/>
    <w:multiLevelType w:val="hybridMultilevel"/>
    <w:tmpl w:val="1FF09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162969D9"/>
    <w:multiLevelType w:val="hybridMultilevel"/>
    <w:tmpl w:val="DA2699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EAA729A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7AA15E7"/>
    <w:multiLevelType w:val="hybridMultilevel"/>
    <w:tmpl w:val="39A4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FB21DE"/>
    <w:multiLevelType w:val="hybridMultilevel"/>
    <w:tmpl w:val="13E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FF2B3A"/>
    <w:multiLevelType w:val="hybridMultilevel"/>
    <w:tmpl w:val="1BCA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98F4311"/>
    <w:multiLevelType w:val="hybridMultilevel"/>
    <w:tmpl w:val="3A62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DA733F"/>
    <w:multiLevelType w:val="hybridMultilevel"/>
    <w:tmpl w:val="EFA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9919A6"/>
    <w:multiLevelType w:val="hybridMultilevel"/>
    <w:tmpl w:val="8BCCB8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4445A0"/>
    <w:multiLevelType w:val="hybridMultilevel"/>
    <w:tmpl w:val="9E0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D55DEC"/>
    <w:multiLevelType w:val="hybridMultilevel"/>
    <w:tmpl w:val="F8707A2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934EA7"/>
    <w:multiLevelType w:val="hybridMultilevel"/>
    <w:tmpl w:val="49F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3176F9"/>
    <w:multiLevelType w:val="hybridMultilevel"/>
    <w:tmpl w:val="0CC67E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2F9581A"/>
    <w:multiLevelType w:val="hybridMultilevel"/>
    <w:tmpl w:val="6F404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3257B38"/>
    <w:multiLevelType w:val="hybridMultilevel"/>
    <w:tmpl w:val="B290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297081"/>
    <w:multiLevelType w:val="hybridMultilevel"/>
    <w:tmpl w:val="B7B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73668C"/>
    <w:multiLevelType w:val="hybridMultilevel"/>
    <w:tmpl w:val="8A3A7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5736694"/>
    <w:multiLevelType w:val="hybridMultilevel"/>
    <w:tmpl w:val="EF4E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9208AA"/>
    <w:multiLevelType w:val="hybridMultilevel"/>
    <w:tmpl w:val="0DDE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9B31D4"/>
    <w:multiLevelType w:val="hybridMultilevel"/>
    <w:tmpl w:val="B2A02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F03CD9"/>
    <w:multiLevelType w:val="hybridMultilevel"/>
    <w:tmpl w:val="AD3EC2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A8562C"/>
    <w:multiLevelType w:val="hybridMultilevel"/>
    <w:tmpl w:val="229E8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77548F"/>
    <w:multiLevelType w:val="hybridMultilevel"/>
    <w:tmpl w:val="5AD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895E5E"/>
    <w:multiLevelType w:val="hybridMultilevel"/>
    <w:tmpl w:val="0750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B86BB5"/>
    <w:multiLevelType w:val="hybridMultilevel"/>
    <w:tmpl w:val="27D0AA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2C364061"/>
    <w:multiLevelType w:val="hybridMultilevel"/>
    <w:tmpl w:val="F81A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E92673"/>
    <w:multiLevelType w:val="hybridMultilevel"/>
    <w:tmpl w:val="7B48DD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180590"/>
    <w:multiLevelType w:val="hybridMultilevel"/>
    <w:tmpl w:val="9AB80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F033BB4"/>
    <w:multiLevelType w:val="hybridMultilevel"/>
    <w:tmpl w:val="66C05B68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2FD07C2A"/>
    <w:multiLevelType w:val="hybridMultilevel"/>
    <w:tmpl w:val="76F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5614D3"/>
    <w:multiLevelType w:val="hybridMultilevel"/>
    <w:tmpl w:val="0DCCC8E0"/>
    <w:lvl w:ilvl="0" w:tplc="BEDEFF7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E73A06"/>
    <w:multiLevelType w:val="hybridMultilevel"/>
    <w:tmpl w:val="7F38E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1123DB1"/>
    <w:multiLevelType w:val="hybridMultilevel"/>
    <w:tmpl w:val="03981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9B4EF1"/>
    <w:multiLevelType w:val="hybridMultilevel"/>
    <w:tmpl w:val="761A391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34D352AC"/>
    <w:multiLevelType w:val="hybridMultilevel"/>
    <w:tmpl w:val="68EA4BDC"/>
    <w:lvl w:ilvl="0" w:tplc="65863F30">
      <w:start w:val="24"/>
      <w:numFmt w:val="decimal"/>
      <w:lvlText w:val="%1."/>
      <w:lvlJc w:val="left"/>
      <w:pPr>
        <w:ind w:left="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4">
    <w:nsid w:val="34E85D6F"/>
    <w:multiLevelType w:val="hybridMultilevel"/>
    <w:tmpl w:val="891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D5674C"/>
    <w:multiLevelType w:val="hybridMultilevel"/>
    <w:tmpl w:val="5CB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5453"/>
    <w:multiLevelType w:val="hybridMultilevel"/>
    <w:tmpl w:val="6E2A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87B6B"/>
    <w:multiLevelType w:val="hybridMultilevel"/>
    <w:tmpl w:val="19F0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8E45392"/>
    <w:multiLevelType w:val="hybridMultilevel"/>
    <w:tmpl w:val="B4CA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41182A"/>
    <w:multiLevelType w:val="hybridMultilevel"/>
    <w:tmpl w:val="81D89AC6"/>
    <w:lvl w:ilvl="0" w:tplc="2C727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DDB4DEB"/>
    <w:multiLevelType w:val="hybridMultilevel"/>
    <w:tmpl w:val="F352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19775C"/>
    <w:multiLevelType w:val="hybridMultilevel"/>
    <w:tmpl w:val="96C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9C7AFC"/>
    <w:multiLevelType w:val="hybridMultilevel"/>
    <w:tmpl w:val="E0ACD818"/>
    <w:lvl w:ilvl="0" w:tplc="B79C59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94175A"/>
    <w:multiLevelType w:val="hybridMultilevel"/>
    <w:tmpl w:val="3B4A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A738F3"/>
    <w:multiLevelType w:val="hybridMultilevel"/>
    <w:tmpl w:val="F58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E0583A"/>
    <w:multiLevelType w:val="hybridMultilevel"/>
    <w:tmpl w:val="9E64CA10"/>
    <w:lvl w:ilvl="0" w:tplc="A4E468E6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6">
    <w:nsid w:val="446C3806"/>
    <w:multiLevelType w:val="hybridMultilevel"/>
    <w:tmpl w:val="EF7A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3F32DD"/>
    <w:multiLevelType w:val="hybridMultilevel"/>
    <w:tmpl w:val="2E20E678"/>
    <w:lvl w:ilvl="0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1" w:tplc="142C2202">
      <w:start w:val="4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8">
    <w:nsid w:val="45AC14BD"/>
    <w:multiLevelType w:val="hybridMultilevel"/>
    <w:tmpl w:val="3762F496"/>
    <w:lvl w:ilvl="0" w:tplc="A1C8F330">
      <w:start w:val="24"/>
      <w:numFmt w:val="decimal"/>
      <w:lvlText w:val="%1."/>
      <w:lvlJc w:val="left"/>
      <w:pPr>
        <w:ind w:left="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9">
    <w:nsid w:val="45CA125C"/>
    <w:multiLevelType w:val="hybridMultilevel"/>
    <w:tmpl w:val="E6C6E332"/>
    <w:lvl w:ilvl="0" w:tplc="A8C2A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C81CE6"/>
    <w:multiLevelType w:val="hybridMultilevel"/>
    <w:tmpl w:val="C6B807F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1">
    <w:nsid w:val="46FB492F"/>
    <w:multiLevelType w:val="hybridMultilevel"/>
    <w:tmpl w:val="857A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C077BA3"/>
    <w:multiLevelType w:val="hybridMultilevel"/>
    <w:tmpl w:val="51D6D096"/>
    <w:lvl w:ilvl="0" w:tplc="78B08D4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3">
    <w:nsid w:val="4CAA4D72"/>
    <w:multiLevelType w:val="hybridMultilevel"/>
    <w:tmpl w:val="BD04F1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4E7F10B6"/>
    <w:multiLevelType w:val="hybridMultilevel"/>
    <w:tmpl w:val="9A7A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0EB1C37"/>
    <w:multiLevelType w:val="hybridMultilevel"/>
    <w:tmpl w:val="32D45C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6">
    <w:nsid w:val="51420771"/>
    <w:multiLevelType w:val="hybridMultilevel"/>
    <w:tmpl w:val="66E845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D06576"/>
    <w:multiLevelType w:val="hybridMultilevel"/>
    <w:tmpl w:val="35380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ED485E"/>
    <w:multiLevelType w:val="hybridMultilevel"/>
    <w:tmpl w:val="F4FC31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141CED"/>
    <w:multiLevelType w:val="hybridMultilevel"/>
    <w:tmpl w:val="DCA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E43705"/>
    <w:multiLevelType w:val="hybridMultilevel"/>
    <w:tmpl w:val="D494C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34A75F3"/>
    <w:multiLevelType w:val="hybridMultilevel"/>
    <w:tmpl w:val="703A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3C4CCE"/>
    <w:multiLevelType w:val="hybridMultilevel"/>
    <w:tmpl w:val="6714F5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54ED56EC"/>
    <w:multiLevelType w:val="hybridMultilevel"/>
    <w:tmpl w:val="DF02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555C33"/>
    <w:multiLevelType w:val="hybridMultilevel"/>
    <w:tmpl w:val="A89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2F7FD4"/>
    <w:multiLevelType w:val="hybridMultilevel"/>
    <w:tmpl w:val="71CE6620"/>
    <w:lvl w:ilvl="0" w:tplc="E9E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7F87BD6"/>
    <w:multiLevelType w:val="hybridMultilevel"/>
    <w:tmpl w:val="15E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975718"/>
    <w:multiLevelType w:val="hybridMultilevel"/>
    <w:tmpl w:val="E1A2B20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92B1402"/>
    <w:multiLevelType w:val="hybridMultilevel"/>
    <w:tmpl w:val="73423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D62FF2"/>
    <w:multiLevelType w:val="hybridMultilevel"/>
    <w:tmpl w:val="29EE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327E9C"/>
    <w:multiLevelType w:val="hybridMultilevel"/>
    <w:tmpl w:val="D400B6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B62E4F"/>
    <w:multiLevelType w:val="hybridMultilevel"/>
    <w:tmpl w:val="79F6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3234E5"/>
    <w:multiLevelType w:val="hybridMultilevel"/>
    <w:tmpl w:val="E1028ED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>
    <w:nsid w:val="62DB38B8"/>
    <w:multiLevelType w:val="hybridMultilevel"/>
    <w:tmpl w:val="CADA9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3615C7A"/>
    <w:multiLevelType w:val="hybridMultilevel"/>
    <w:tmpl w:val="5080B898"/>
    <w:lvl w:ilvl="0" w:tplc="AA0E5FD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AA32C0"/>
    <w:multiLevelType w:val="hybridMultilevel"/>
    <w:tmpl w:val="73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C30603"/>
    <w:multiLevelType w:val="hybridMultilevel"/>
    <w:tmpl w:val="A7D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541B20"/>
    <w:multiLevelType w:val="hybridMultilevel"/>
    <w:tmpl w:val="78D2AF60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1F6C9E"/>
    <w:multiLevelType w:val="hybridMultilevel"/>
    <w:tmpl w:val="4C5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85A055C"/>
    <w:multiLevelType w:val="hybridMultilevel"/>
    <w:tmpl w:val="89C4C8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0">
    <w:nsid w:val="68926A4A"/>
    <w:multiLevelType w:val="hybridMultilevel"/>
    <w:tmpl w:val="E5FE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F00E2F"/>
    <w:multiLevelType w:val="hybridMultilevel"/>
    <w:tmpl w:val="B2027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BBE19F8"/>
    <w:multiLevelType w:val="hybridMultilevel"/>
    <w:tmpl w:val="EEFAB726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3">
    <w:nsid w:val="6D470751"/>
    <w:multiLevelType w:val="hybridMultilevel"/>
    <w:tmpl w:val="9D3EF1FE"/>
    <w:lvl w:ilvl="0" w:tplc="AA0E5FD8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2B671EC"/>
    <w:multiLevelType w:val="hybridMultilevel"/>
    <w:tmpl w:val="4E1E5226"/>
    <w:lvl w:ilvl="0" w:tplc="739A410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>
    <w:nsid w:val="733A3D36"/>
    <w:multiLevelType w:val="hybridMultilevel"/>
    <w:tmpl w:val="07A25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3420D17"/>
    <w:multiLevelType w:val="hybridMultilevel"/>
    <w:tmpl w:val="96E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220B02"/>
    <w:multiLevelType w:val="hybridMultilevel"/>
    <w:tmpl w:val="1312D956"/>
    <w:lvl w:ilvl="0" w:tplc="20D4CF9C">
      <w:start w:val="24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9">
    <w:nsid w:val="74D85703"/>
    <w:multiLevelType w:val="hybridMultilevel"/>
    <w:tmpl w:val="BAB0A9BC"/>
    <w:lvl w:ilvl="0" w:tplc="E9E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0">
    <w:nsid w:val="75731597"/>
    <w:multiLevelType w:val="hybridMultilevel"/>
    <w:tmpl w:val="EC46ED6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B6417E"/>
    <w:multiLevelType w:val="hybridMultilevel"/>
    <w:tmpl w:val="9794B06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2">
    <w:nsid w:val="785064E5"/>
    <w:multiLevelType w:val="hybridMultilevel"/>
    <w:tmpl w:val="4DCE716E"/>
    <w:lvl w:ilvl="0" w:tplc="36BAC926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3">
    <w:nsid w:val="79674231"/>
    <w:multiLevelType w:val="hybridMultilevel"/>
    <w:tmpl w:val="49E6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6D2AD3"/>
    <w:multiLevelType w:val="hybridMultilevel"/>
    <w:tmpl w:val="11AC65F0"/>
    <w:lvl w:ilvl="0" w:tplc="90F48CB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>
    <w:nsid w:val="7C8E21F9"/>
    <w:multiLevelType w:val="hybridMultilevel"/>
    <w:tmpl w:val="2D0C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591C66"/>
    <w:multiLevelType w:val="hybridMultilevel"/>
    <w:tmpl w:val="29F4F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8D68BD"/>
    <w:multiLevelType w:val="hybridMultilevel"/>
    <w:tmpl w:val="BCAA418A"/>
    <w:lvl w:ilvl="0" w:tplc="C032DA6A">
      <w:start w:val="24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8">
    <w:nsid w:val="7DAD1E2B"/>
    <w:multiLevelType w:val="hybridMultilevel"/>
    <w:tmpl w:val="863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0"/>
  </w:num>
  <w:num w:numId="3">
    <w:abstractNumId w:val="34"/>
  </w:num>
  <w:num w:numId="4">
    <w:abstractNumId w:val="94"/>
  </w:num>
  <w:num w:numId="5">
    <w:abstractNumId w:val="103"/>
  </w:num>
  <w:num w:numId="6">
    <w:abstractNumId w:val="35"/>
  </w:num>
  <w:num w:numId="7">
    <w:abstractNumId w:val="98"/>
  </w:num>
  <w:num w:numId="8">
    <w:abstractNumId w:val="16"/>
  </w:num>
  <w:num w:numId="9">
    <w:abstractNumId w:val="30"/>
  </w:num>
  <w:num w:numId="10">
    <w:abstractNumId w:val="24"/>
  </w:num>
  <w:num w:numId="11">
    <w:abstractNumId w:val="79"/>
  </w:num>
  <w:num w:numId="12">
    <w:abstractNumId w:val="5"/>
  </w:num>
  <w:num w:numId="13">
    <w:abstractNumId w:val="64"/>
  </w:num>
  <w:num w:numId="14">
    <w:abstractNumId w:val="118"/>
  </w:num>
  <w:num w:numId="15">
    <w:abstractNumId w:val="87"/>
  </w:num>
  <w:num w:numId="16">
    <w:abstractNumId w:val="78"/>
  </w:num>
  <w:num w:numId="17">
    <w:abstractNumId w:val="14"/>
  </w:num>
  <w:num w:numId="18">
    <w:abstractNumId w:val="90"/>
  </w:num>
  <w:num w:numId="19">
    <w:abstractNumId w:val="45"/>
  </w:num>
  <w:num w:numId="20">
    <w:abstractNumId w:val="15"/>
  </w:num>
  <w:num w:numId="21">
    <w:abstractNumId w:val="113"/>
  </w:num>
  <w:num w:numId="22">
    <w:abstractNumId w:val="60"/>
  </w:num>
  <w:num w:numId="23">
    <w:abstractNumId w:val="27"/>
  </w:num>
  <w:num w:numId="24">
    <w:abstractNumId w:val="115"/>
  </w:num>
  <w:num w:numId="25">
    <w:abstractNumId w:val="6"/>
  </w:num>
  <w:num w:numId="26">
    <w:abstractNumId w:val="13"/>
  </w:num>
  <w:num w:numId="27">
    <w:abstractNumId w:val="32"/>
  </w:num>
  <w:num w:numId="28">
    <w:abstractNumId w:val="56"/>
  </w:num>
  <w:num w:numId="29">
    <w:abstractNumId w:val="43"/>
  </w:num>
  <w:num w:numId="30">
    <w:abstractNumId w:val="23"/>
  </w:num>
  <w:num w:numId="31">
    <w:abstractNumId w:val="21"/>
  </w:num>
  <w:num w:numId="32">
    <w:abstractNumId w:val="9"/>
  </w:num>
  <w:num w:numId="33">
    <w:abstractNumId w:val="31"/>
  </w:num>
  <w:num w:numId="34">
    <w:abstractNumId w:val="40"/>
  </w:num>
  <w:num w:numId="35">
    <w:abstractNumId w:val="1"/>
  </w:num>
  <w:num w:numId="36">
    <w:abstractNumId w:val="51"/>
  </w:num>
  <w:num w:numId="37">
    <w:abstractNumId w:val="38"/>
  </w:num>
  <w:num w:numId="38">
    <w:abstractNumId w:val="17"/>
  </w:num>
  <w:num w:numId="39">
    <w:abstractNumId w:val="105"/>
  </w:num>
  <w:num w:numId="40">
    <w:abstractNumId w:val="97"/>
  </w:num>
  <w:num w:numId="41">
    <w:abstractNumId w:val="67"/>
  </w:num>
  <w:num w:numId="42">
    <w:abstractNumId w:val="49"/>
  </w:num>
  <w:num w:numId="43">
    <w:abstractNumId w:val="0"/>
  </w:num>
  <w:num w:numId="44">
    <w:abstractNumId w:val="69"/>
  </w:num>
  <w:num w:numId="45">
    <w:abstractNumId w:val="95"/>
  </w:num>
  <w:num w:numId="46">
    <w:abstractNumId w:val="47"/>
  </w:num>
  <w:num w:numId="47">
    <w:abstractNumId w:val="114"/>
  </w:num>
  <w:num w:numId="48">
    <w:abstractNumId w:val="44"/>
  </w:num>
  <w:num w:numId="49">
    <w:abstractNumId w:val="102"/>
  </w:num>
  <w:num w:numId="50">
    <w:abstractNumId w:val="71"/>
  </w:num>
  <w:num w:numId="51">
    <w:abstractNumId w:val="12"/>
  </w:num>
  <w:num w:numId="52">
    <w:abstractNumId w:val="82"/>
  </w:num>
  <w:num w:numId="53">
    <w:abstractNumId w:val="10"/>
  </w:num>
  <w:num w:numId="54">
    <w:abstractNumId w:val="99"/>
  </w:num>
  <w:num w:numId="55">
    <w:abstractNumId w:val="92"/>
  </w:num>
  <w:num w:numId="56">
    <w:abstractNumId w:val="72"/>
  </w:num>
  <w:num w:numId="57">
    <w:abstractNumId w:val="84"/>
  </w:num>
  <w:num w:numId="58">
    <w:abstractNumId w:val="68"/>
  </w:num>
  <w:num w:numId="59">
    <w:abstractNumId w:val="53"/>
  </w:num>
  <w:num w:numId="60">
    <w:abstractNumId w:val="108"/>
  </w:num>
  <w:num w:numId="61">
    <w:abstractNumId w:val="117"/>
  </w:num>
  <w:num w:numId="62">
    <w:abstractNumId w:val="3"/>
  </w:num>
  <w:num w:numId="63">
    <w:abstractNumId w:val="23"/>
  </w:num>
  <w:num w:numId="64">
    <w:abstractNumId w:val="116"/>
  </w:num>
  <w:num w:numId="65">
    <w:abstractNumId w:val="76"/>
  </w:num>
  <w:num w:numId="66">
    <w:abstractNumId w:val="100"/>
  </w:num>
  <w:num w:numId="67">
    <w:abstractNumId w:val="48"/>
  </w:num>
  <w:num w:numId="68">
    <w:abstractNumId w:val="86"/>
  </w:num>
  <w:num w:numId="69">
    <w:abstractNumId w:val="77"/>
  </w:num>
  <w:num w:numId="70">
    <w:abstractNumId w:val="111"/>
  </w:num>
  <w:num w:numId="71">
    <w:abstractNumId w:val="96"/>
  </w:num>
  <w:num w:numId="72">
    <w:abstractNumId w:val="75"/>
  </w:num>
  <w:num w:numId="73">
    <w:abstractNumId w:val="74"/>
  </w:num>
  <w:num w:numId="74">
    <w:abstractNumId w:val="39"/>
  </w:num>
  <w:num w:numId="75">
    <w:abstractNumId w:val="89"/>
  </w:num>
  <w:num w:numId="76">
    <w:abstractNumId w:val="106"/>
  </w:num>
  <w:num w:numId="77">
    <w:abstractNumId w:val="22"/>
  </w:num>
  <w:num w:numId="78">
    <w:abstractNumId w:val="20"/>
  </w:num>
  <w:num w:numId="79">
    <w:abstractNumId w:val="107"/>
  </w:num>
  <w:num w:numId="80">
    <w:abstractNumId w:val="36"/>
  </w:num>
  <w:num w:numId="81">
    <w:abstractNumId w:val="50"/>
  </w:num>
  <w:num w:numId="82">
    <w:abstractNumId w:val="19"/>
  </w:num>
  <w:num w:numId="83">
    <w:abstractNumId w:val="46"/>
  </w:num>
  <w:num w:numId="84">
    <w:abstractNumId w:val="4"/>
  </w:num>
  <w:num w:numId="85">
    <w:abstractNumId w:val="83"/>
  </w:num>
  <w:num w:numId="86">
    <w:abstractNumId w:val="81"/>
  </w:num>
  <w:num w:numId="87">
    <w:abstractNumId w:val="91"/>
  </w:num>
  <w:num w:numId="88">
    <w:abstractNumId w:val="26"/>
  </w:num>
  <w:num w:numId="89">
    <w:abstractNumId w:val="28"/>
  </w:num>
  <w:num w:numId="90">
    <w:abstractNumId w:val="58"/>
  </w:num>
  <w:num w:numId="91">
    <w:abstractNumId w:val="7"/>
  </w:num>
  <w:num w:numId="92">
    <w:abstractNumId w:val="63"/>
  </w:num>
  <w:num w:numId="93">
    <w:abstractNumId w:val="37"/>
  </w:num>
  <w:num w:numId="94">
    <w:abstractNumId w:val="41"/>
  </w:num>
  <w:num w:numId="95">
    <w:abstractNumId w:val="73"/>
  </w:num>
  <w:num w:numId="96">
    <w:abstractNumId w:val="112"/>
  </w:num>
  <w:num w:numId="97">
    <w:abstractNumId w:val="2"/>
  </w:num>
  <w:num w:numId="98">
    <w:abstractNumId w:val="61"/>
  </w:num>
  <w:num w:numId="99">
    <w:abstractNumId w:val="42"/>
  </w:num>
  <w:num w:numId="100">
    <w:abstractNumId w:val="25"/>
  </w:num>
  <w:num w:numId="101">
    <w:abstractNumId w:val="8"/>
  </w:num>
  <w:num w:numId="102">
    <w:abstractNumId w:val="110"/>
  </w:num>
  <w:num w:numId="103">
    <w:abstractNumId w:val="29"/>
  </w:num>
  <w:num w:numId="104">
    <w:abstractNumId w:val="93"/>
  </w:num>
  <w:num w:numId="105">
    <w:abstractNumId w:val="104"/>
  </w:num>
  <w:num w:numId="106">
    <w:abstractNumId w:val="85"/>
  </w:num>
  <w:num w:numId="107">
    <w:abstractNumId w:val="109"/>
  </w:num>
  <w:num w:numId="108">
    <w:abstractNumId w:val="59"/>
  </w:num>
  <w:num w:numId="109">
    <w:abstractNumId w:val="66"/>
  </w:num>
  <w:num w:numId="110">
    <w:abstractNumId w:val="80"/>
  </w:num>
  <w:num w:numId="111">
    <w:abstractNumId w:val="44"/>
  </w:num>
  <w:num w:numId="112">
    <w:abstractNumId w:val="62"/>
  </w:num>
  <w:num w:numId="113">
    <w:abstractNumId w:val="52"/>
  </w:num>
  <w:num w:numId="114">
    <w:abstractNumId w:val="55"/>
  </w:num>
  <w:num w:numId="115">
    <w:abstractNumId w:val="88"/>
  </w:num>
  <w:num w:numId="116">
    <w:abstractNumId w:val="101"/>
  </w:num>
  <w:num w:numId="117">
    <w:abstractNumId w:val="54"/>
  </w:num>
  <w:num w:numId="118">
    <w:abstractNumId w:val="33"/>
  </w:num>
  <w:num w:numId="119">
    <w:abstractNumId w:val="18"/>
  </w:num>
  <w:num w:numId="120">
    <w:abstractNumId w:val="57"/>
  </w:num>
  <w:num w:numId="121">
    <w:abstractNumId w:val="1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86"/>
    <w:rsid w:val="000003DA"/>
    <w:rsid w:val="000045E7"/>
    <w:rsid w:val="000069BF"/>
    <w:rsid w:val="000074B6"/>
    <w:rsid w:val="00007EC6"/>
    <w:rsid w:val="0001402D"/>
    <w:rsid w:val="00016DCB"/>
    <w:rsid w:val="000225C6"/>
    <w:rsid w:val="00022A59"/>
    <w:rsid w:val="00031F21"/>
    <w:rsid w:val="00037819"/>
    <w:rsid w:val="000417B9"/>
    <w:rsid w:val="000438C5"/>
    <w:rsid w:val="0004462C"/>
    <w:rsid w:val="00070312"/>
    <w:rsid w:val="000769F0"/>
    <w:rsid w:val="00082063"/>
    <w:rsid w:val="0008327B"/>
    <w:rsid w:val="00092FCD"/>
    <w:rsid w:val="00094838"/>
    <w:rsid w:val="00094E71"/>
    <w:rsid w:val="000A12FC"/>
    <w:rsid w:val="000A2A37"/>
    <w:rsid w:val="000A3672"/>
    <w:rsid w:val="000A5356"/>
    <w:rsid w:val="000B36B1"/>
    <w:rsid w:val="000B3C97"/>
    <w:rsid w:val="000B4426"/>
    <w:rsid w:val="000C2F80"/>
    <w:rsid w:val="000C6914"/>
    <w:rsid w:val="000C7532"/>
    <w:rsid w:val="000D0DB5"/>
    <w:rsid w:val="000D0EB4"/>
    <w:rsid w:val="000D10D2"/>
    <w:rsid w:val="000D2395"/>
    <w:rsid w:val="000D3639"/>
    <w:rsid w:val="000D5D64"/>
    <w:rsid w:val="000D7970"/>
    <w:rsid w:val="000E2CD2"/>
    <w:rsid w:val="000E734A"/>
    <w:rsid w:val="000E7606"/>
    <w:rsid w:val="000F4E9C"/>
    <w:rsid w:val="000F591D"/>
    <w:rsid w:val="000F6BA0"/>
    <w:rsid w:val="00101AD0"/>
    <w:rsid w:val="00101F39"/>
    <w:rsid w:val="001129D3"/>
    <w:rsid w:val="00116B66"/>
    <w:rsid w:val="00120292"/>
    <w:rsid w:val="00122794"/>
    <w:rsid w:val="00124108"/>
    <w:rsid w:val="00134877"/>
    <w:rsid w:val="00140879"/>
    <w:rsid w:val="001427BD"/>
    <w:rsid w:val="00142893"/>
    <w:rsid w:val="00142E17"/>
    <w:rsid w:val="00143908"/>
    <w:rsid w:val="00151CA9"/>
    <w:rsid w:val="001537AA"/>
    <w:rsid w:val="00153AC5"/>
    <w:rsid w:val="001577C9"/>
    <w:rsid w:val="00157F1E"/>
    <w:rsid w:val="0016385C"/>
    <w:rsid w:val="00172375"/>
    <w:rsid w:val="001751BD"/>
    <w:rsid w:val="00177275"/>
    <w:rsid w:val="0018066B"/>
    <w:rsid w:val="0018292C"/>
    <w:rsid w:val="00183608"/>
    <w:rsid w:val="00185633"/>
    <w:rsid w:val="00185A68"/>
    <w:rsid w:val="001872ED"/>
    <w:rsid w:val="0018758F"/>
    <w:rsid w:val="001951A6"/>
    <w:rsid w:val="001A21AB"/>
    <w:rsid w:val="001A553E"/>
    <w:rsid w:val="001A69FC"/>
    <w:rsid w:val="001B18D8"/>
    <w:rsid w:val="001B70DB"/>
    <w:rsid w:val="001C118F"/>
    <w:rsid w:val="001C1AC0"/>
    <w:rsid w:val="001C4B9A"/>
    <w:rsid w:val="001C74D5"/>
    <w:rsid w:val="001D2A48"/>
    <w:rsid w:val="001D2EE2"/>
    <w:rsid w:val="001D6863"/>
    <w:rsid w:val="001D7604"/>
    <w:rsid w:val="001D7FBF"/>
    <w:rsid w:val="001E5B57"/>
    <w:rsid w:val="001E72D7"/>
    <w:rsid w:val="001E7781"/>
    <w:rsid w:val="001F1B05"/>
    <w:rsid w:val="001F5F6C"/>
    <w:rsid w:val="00200499"/>
    <w:rsid w:val="00202DBC"/>
    <w:rsid w:val="00205459"/>
    <w:rsid w:val="00210206"/>
    <w:rsid w:val="00213158"/>
    <w:rsid w:val="00213DA2"/>
    <w:rsid w:val="00214462"/>
    <w:rsid w:val="0021550D"/>
    <w:rsid w:val="00223578"/>
    <w:rsid w:val="002256E5"/>
    <w:rsid w:val="002262DA"/>
    <w:rsid w:val="0022694A"/>
    <w:rsid w:val="00230661"/>
    <w:rsid w:val="002313C6"/>
    <w:rsid w:val="00234415"/>
    <w:rsid w:val="00235427"/>
    <w:rsid w:val="0023745B"/>
    <w:rsid w:val="00240C9C"/>
    <w:rsid w:val="0025031E"/>
    <w:rsid w:val="00253E97"/>
    <w:rsid w:val="00255E0B"/>
    <w:rsid w:val="00257386"/>
    <w:rsid w:val="00260582"/>
    <w:rsid w:val="00261CDA"/>
    <w:rsid w:val="0026210F"/>
    <w:rsid w:val="00266B82"/>
    <w:rsid w:val="00266E0F"/>
    <w:rsid w:val="00267880"/>
    <w:rsid w:val="00267955"/>
    <w:rsid w:val="00272092"/>
    <w:rsid w:val="00272619"/>
    <w:rsid w:val="00280C6E"/>
    <w:rsid w:val="00283740"/>
    <w:rsid w:val="002856E0"/>
    <w:rsid w:val="0029123C"/>
    <w:rsid w:val="002918BA"/>
    <w:rsid w:val="002960EF"/>
    <w:rsid w:val="002A04C7"/>
    <w:rsid w:val="002A1263"/>
    <w:rsid w:val="002A239D"/>
    <w:rsid w:val="002A3FFB"/>
    <w:rsid w:val="002A71B4"/>
    <w:rsid w:val="002B14C3"/>
    <w:rsid w:val="002B1EFD"/>
    <w:rsid w:val="002B23E5"/>
    <w:rsid w:val="002B2932"/>
    <w:rsid w:val="002B39D5"/>
    <w:rsid w:val="002B78CD"/>
    <w:rsid w:val="002C15EF"/>
    <w:rsid w:val="002C219C"/>
    <w:rsid w:val="002C3A96"/>
    <w:rsid w:val="002C67DC"/>
    <w:rsid w:val="002C7D69"/>
    <w:rsid w:val="002D7C38"/>
    <w:rsid w:val="002E110E"/>
    <w:rsid w:val="002E12F8"/>
    <w:rsid w:val="002E2F3A"/>
    <w:rsid w:val="002E699D"/>
    <w:rsid w:val="002F5F2D"/>
    <w:rsid w:val="002F7D74"/>
    <w:rsid w:val="00301DAB"/>
    <w:rsid w:val="00302D85"/>
    <w:rsid w:val="00303D25"/>
    <w:rsid w:val="0030767A"/>
    <w:rsid w:val="00314060"/>
    <w:rsid w:val="003158E8"/>
    <w:rsid w:val="00321B14"/>
    <w:rsid w:val="00323A65"/>
    <w:rsid w:val="00325B78"/>
    <w:rsid w:val="00327B99"/>
    <w:rsid w:val="00330779"/>
    <w:rsid w:val="00331E8A"/>
    <w:rsid w:val="0033261B"/>
    <w:rsid w:val="0033699A"/>
    <w:rsid w:val="0034356D"/>
    <w:rsid w:val="00345953"/>
    <w:rsid w:val="003520EF"/>
    <w:rsid w:val="00353E24"/>
    <w:rsid w:val="00357AD5"/>
    <w:rsid w:val="003633A5"/>
    <w:rsid w:val="00363AE4"/>
    <w:rsid w:val="00363BFE"/>
    <w:rsid w:val="00363DF3"/>
    <w:rsid w:val="0036507D"/>
    <w:rsid w:val="00370667"/>
    <w:rsid w:val="00373F51"/>
    <w:rsid w:val="003818E2"/>
    <w:rsid w:val="00382B58"/>
    <w:rsid w:val="00396020"/>
    <w:rsid w:val="00396A50"/>
    <w:rsid w:val="003A45F3"/>
    <w:rsid w:val="003A4CD4"/>
    <w:rsid w:val="003A6E80"/>
    <w:rsid w:val="003B17F7"/>
    <w:rsid w:val="003B3EF5"/>
    <w:rsid w:val="003B41DB"/>
    <w:rsid w:val="003B4DA2"/>
    <w:rsid w:val="003C2826"/>
    <w:rsid w:val="003C4B74"/>
    <w:rsid w:val="003D1699"/>
    <w:rsid w:val="003D28D5"/>
    <w:rsid w:val="003D517A"/>
    <w:rsid w:val="003D5AA2"/>
    <w:rsid w:val="003E0C79"/>
    <w:rsid w:val="003E0E26"/>
    <w:rsid w:val="003F20BD"/>
    <w:rsid w:val="00401DBE"/>
    <w:rsid w:val="00405D9D"/>
    <w:rsid w:val="00413805"/>
    <w:rsid w:val="00414314"/>
    <w:rsid w:val="00415DAD"/>
    <w:rsid w:val="00421213"/>
    <w:rsid w:val="004212C1"/>
    <w:rsid w:val="0042148F"/>
    <w:rsid w:val="004248D1"/>
    <w:rsid w:val="004265E9"/>
    <w:rsid w:val="00427C77"/>
    <w:rsid w:val="0043024D"/>
    <w:rsid w:val="0043795F"/>
    <w:rsid w:val="004407B5"/>
    <w:rsid w:val="00447CFB"/>
    <w:rsid w:val="00451434"/>
    <w:rsid w:val="004534FF"/>
    <w:rsid w:val="00455D05"/>
    <w:rsid w:val="00456319"/>
    <w:rsid w:val="00462CC4"/>
    <w:rsid w:val="00465EF2"/>
    <w:rsid w:val="00467A5F"/>
    <w:rsid w:val="00471342"/>
    <w:rsid w:val="004736A2"/>
    <w:rsid w:val="00481582"/>
    <w:rsid w:val="004839B5"/>
    <w:rsid w:val="00483E8F"/>
    <w:rsid w:val="0048433D"/>
    <w:rsid w:val="00485637"/>
    <w:rsid w:val="004862E5"/>
    <w:rsid w:val="00486E9B"/>
    <w:rsid w:val="004968C1"/>
    <w:rsid w:val="004977A3"/>
    <w:rsid w:val="004A1365"/>
    <w:rsid w:val="004A4CC5"/>
    <w:rsid w:val="004A5D32"/>
    <w:rsid w:val="004A7ED5"/>
    <w:rsid w:val="004B28C1"/>
    <w:rsid w:val="004C03C8"/>
    <w:rsid w:val="004C0EE0"/>
    <w:rsid w:val="004C1548"/>
    <w:rsid w:val="004C75B4"/>
    <w:rsid w:val="004D00B5"/>
    <w:rsid w:val="004D263A"/>
    <w:rsid w:val="004D454C"/>
    <w:rsid w:val="004D6997"/>
    <w:rsid w:val="004F1141"/>
    <w:rsid w:val="004F4CD8"/>
    <w:rsid w:val="004F5389"/>
    <w:rsid w:val="005036CD"/>
    <w:rsid w:val="00517606"/>
    <w:rsid w:val="00517AE0"/>
    <w:rsid w:val="005229D2"/>
    <w:rsid w:val="00522DD0"/>
    <w:rsid w:val="005237CA"/>
    <w:rsid w:val="00525ABF"/>
    <w:rsid w:val="00525E1A"/>
    <w:rsid w:val="0053370E"/>
    <w:rsid w:val="00537F2E"/>
    <w:rsid w:val="005516C8"/>
    <w:rsid w:val="0055680F"/>
    <w:rsid w:val="00563165"/>
    <w:rsid w:val="005674B6"/>
    <w:rsid w:val="00574392"/>
    <w:rsid w:val="00575B89"/>
    <w:rsid w:val="0058079D"/>
    <w:rsid w:val="00586449"/>
    <w:rsid w:val="00587831"/>
    <w:rsid w:val="0059221E"/>
    <w:rsid w:val="00596927"/>
    <w:rsid w:val="00596DA1"/>
    <w:rsid w:val="005979DB"/>
    <w:rsid w:val="005A18BB"/>
    <w:rsid w:val="005A3A8D"/>
    <w:rsid w:val="005A3B8F"/>
    <w:rsid w:val="005A5093"/>
    <w:rsid w:val="005A7FFE"/>
    <w:rsid w:val="005B0235"/>
    <w:rsid w:val="005B0447"/>
    <w:rsid w:val="005B04A8"/>
    <w:rsid w:val="005B1F71"/>
    <w:rsid w:val="005B33FF"/>
    <w:rsid w:val="005B3822"/>
    <w:rsid w:val="005B6289"/>
    <w:rsid w:val="005B739B"/>
    <w:rsid w:val="005D2678"/>
    <w:rsid w:val="005E2005"/>
    <w:rsid w:val="005E3113"/>
    <w:rsid w:val="005E54AF"/>
    <w:rsid w:val="005F1B27"/>
    <w:rsid w:val="005F2817"/>
    <w:rsid w:val="005F37F1"/>
    <w:rsid w:val="006000C3"/>
    <w:rsid w:val="00607525"/>
    <w:rsid w:val="00607683"/>
    <w:rsid w:val="0061086E"/>
    <w:rsid w:val="00617137"/>
    <w:rsid w:val="00617913"/>
    <w:rsid w:val="00622908"/>
    <w:rsid w:val="00633D0D"/>
    <w:rsid w:val="00637F05"/>
    <w:rsid w:val="00640F34"/>
    <w:rsid w:val="00643512"/>
    <w:rsid w:val="0064444F"/>
    <w:rsid w:val="00644957"/>
    <w:rsid w:val="00655950"/>
    <w:rsid w:val="00657858"/>
    <w:rsid w:val="00657C8E"/>
    <w:rsid w:val="0066250D"/>
    <w:rsid w:val="0066284A"/>
    <w:rsid w:val="006702DF"/>
    <w:rsid w:val="00673697"/>
    <w:rsid w:val="00675036"/>
    <w:rsid w:val="0067541B"/>
    <w:rsid w:val="00680049"/>
    <w:rsid w:val="006830E1"/>
    <w:rsid w:val="00686276"/>
    <w:rsid w:val="0068685B"/>
    <w:rsid w:val="00692309"/>
    <w:rsid w:val="00695493"/>
    <w:rsid w:val="006A2B80"/>
    <w:rsid w:val="006A6609"/>
    <w:rsid w:val="006A72C5"/>
    <w:rsid w:val="006B1C7B"/>
    <w:rsid w:val="006B564D"/>
    <w:rsid w:val="006C1332"/>
    <w:rsid w:val="006C1A81"/>
    <w:rsid w:val="006C5C63"/>
    <w:rsid w:val="006C7546"/>
    <w:rsid w:val="006D1567"/>
    <w:rsid w:val="006D49FD"/>
    <w:rsid w:val="006D4DC0"/>
    <w:rsid w:val="006D52AF"/>
    <w:rsid w:val="006F415B"/>
    <w:rsid w:val="006F67C9"/>
    <w:rsid w:val="006F6A4A"/>
    <w:rsid w:val="007042B4"/>
    <w:rsid w:val="00705827"/>
    <w:rsid w:val="00705CB5"/>
    <w:rsid w:val="00711457"/>
    <w:rsid w:val="0071203A"/>
    <w:rsid w:val="00712180"/>
    <w:rsid w:val="00720CCB"/>
    <w:rsid w:val="0072194F"/>
    <w:rsid w:val="00724656"/>
    <w:rsid w:val="0073088D"/>
    <w:rsid w:val="00730BE2"/>
    <w:rsid w:val="00731ED5"/>
    <w:rsid w:val="007329DB"/>
    <w:rsid w:val="007449D0"/>
    <w:rsid w:val="00747A23"/>
    <w:rsid w:val="00747BC8"/>
    <w:rsid w:val="007538D1"/>
    <w:rsid w:val="007575F3"/>
    <w:rsid w:val="0076239D"/>
    <w:rsid w:val="00762CB1"/>
    <w:rsid w:val="00767E32"/>
    <w:rsid w:val="00774BB7"/>
    <w:rsid w:val="00775F9B"/>
    <w:rsid w:val="0078020B"/>
    <w:rsid w:val="00781352"/>
    <w:rsid w:val="00784D5C"/>
    <w:rsid w:val="0078651D"/>
    <w:rsid w:val="00787030"/>
    <w:rsid w:val="00790178"/>
    <w:rsid w:val="00792D69"/>
    <w:rsid w:val="00793C7B"/>
    <w:rsid w:val="0079558E"/>
    <w:rsid w:val="00796D2E"/>
    <w:rsid w:val="00797576"/>
    <w:rsid w:val="007A2740"/>
    <w:rsid w:val="007A2D36"/>
    <w:rsid w:val="007A6EC9"/>
    <w:rsid w:val="007A6F96"/>
    <w:rsid w:val="007B13EF"/>
    <w:rsid w:val="007C5FF1"/>
    <w:rsid w:val="007D1380"/>
    <w:rsid w:val="007D1954"/>
    <w:rsid w:val="007D1E16"/>
    <w:rsid w:val="007D33B4"/>
    <w:rsid w:val="007D422C"/>
    <w:rsid w:val="007D6A17"/>
    <w:rsid w:val="007E02E7"/>
    <w:rsid w:val="007E0F1F"/>
    <w:rsid w:val="007E10D3"/>
    <w:rsid w:val="007E1A3F"/>
    <w:rsid w:val="007E2582"/>
    <w:rsid w:val="007E2BDE"/>
    <w:rsid w:val="007E4CE2"/>
    <w:rsid w:val="007E7D41"/>
    <w:rsid w:val="007F3BA0"/>
    <w:rsid w:val="008035C6"/>
    <w:rsid w:val="00804B91"/>
    <w:rsid w:val="00806EA7"/>
    <w:rsid w:val="008122F5"/>
    <w:rsid w:val="00815D45"/>
    <w:rsid w:val="00821C9F"/>
    <w:rsid w:val="00830236"/>
    <w:rsid w:val="00830BD2"/>
    <w:rsid w:val="00830D77"/>
    <w:rsid w:val="00837464"/>
    <w:rsid w:val="00840B90"/>
    <w:rsid w:val="00843486"/>
    <w:rsid w:val="00846ED4"/>
    <w:rsid w:val="008513CC"/>
    <w:rsid w:val="00851741"/>
    <w:rsid w:val="00853EAF"/>
    <w:rsid w:val="008575FA"/>
    <w:rsid w:val="00857A2F"/>
    <w:rsid w:val="00861F46"/>
    <w:rsid w:val="0086679C"/>
    <w:rsid w:val="0087082F"/>
    <w:rsid w:val="00871F51"/>
    <w:rsid w:val="0087306D"/>
    <w:rsid w:val="00874238"/>
    <w:rsid w:val="00874C0A"/>
    <w:rsid w:val="00875180"/>
    <w:rsid w:val="0087644B"/>
    <w:rsid w:val="0088297E"/>
    <w:rsid w:val="00885C26"/>
    <w:rsid w:val="00885EE2"/>
    <w:rsid w:val="00886239"/>
    <w:rsid w:val="0088773F"/>
    <w:rsid w:val="008905FC"/>
    <w:rsid w:val="00892C4B"/>
    <w:rsid w:val="008934ED"/>
    <w:rsid w:val="00894A13"/>
    <w:rsid w:val="008A12E8"/>
    <w:rsid w:val="008A2C0E"/>
    <w:rsid w:val="008A3507"/>
    <w:rsid w:val="008A45EA"/>
    <w:rsid w:val="008A4833"/>
    <w:rsid w:val="008A6529"/>
    <w:rsid w:val="008B48A4"/>
    <w:rsid w:val="008B4F7F"/>
    <w:rsid w:val="008B515C"/>
    <w:rsid w:val="008B7325"/>
    <w:rsid w:val="008C0362"/>
    <w:rsid w:val="008C3823"/>
    <w:rsid w:val="008C500C"/>
    <w:rsid w:val="008D10AC"/>
    <w:rsid w:val="008D18B6"/>
    <w:rsid w:val="008D205D"/>
    <w:rsid w:val="008D51B6"/>
    <w:rsid w:val="008D64A2"/>
    <w:rsid w:val="008E09BB"/>
    <w:rsid w:val="008E2AF1"/>
    <w:rsid w:val="008E3790"/>
    <w:rsid w:val="008E5B40"/>
    <w:rsid w:val="008E7A17"/>
    <w:rsid w:val="008F2A4C"/>
    <w:rsid w:val="008F4D11"/>
    <w:rsid w:val="008F5222"/>
    <w:rsid w:val="00902E44"/>
    <w:rsid w:val="00904BCD"/>
    <w:rsid w:val="009074E6"/>
    <w:rsid w:val="00907DA8"/>
    <w:rsid w:val="00907E0F"/>
    <w:rsid w:val="00916418"/>
    <w:rsid w:val="00923577"/>
    <w:rsid w:val="009256D1"/>
    <w:rsid w:val="00925936"/>
    <w:rsid w:val="00932B1C"/>
    <w:rsid w:val="00933921"/>
    <w:rsid w:val="00936829"/>
    <w:rsid w:val="009423DA"/>
    <w:rsid w:val="00944B84"/>
    <w:rsid w:val="00946E56"/>
    <w:rsid w:val="00953CF1"/>
    <w:rsid w:val="009603DD"/>
    <w:rsid w:val="00963EAC"/>
    <w:rsid w:val="009668CD"/>
    <w:rsid w:val="00966AF5"/>
    <w:rsid w:val="009709ED"/>
    <w:rsid w:val="00972AC5"/>
    <w:rsid w:val="0097304A"/>
    <w:rsid w:val="009734EB"/>
    <w:rsid w:val="00974E90"/>
    <w:rsid w:val="00982F35"/>
    <w:rsid w:val="0098520A"/>
    <w:rsid w:val="009908E8"/>
    <w:rsid w:val="0099302D"/>
    <w:rsid w:val="009941D8"/>
    <w:rsid w:val="009A1C5A"/>
    <w:rsid w:val="009A1F90"/>
    <w:rsid w:val="009A552E"/>
    <w:rsid w:val="009A7459"/>
    <w:rsid w:val="009B18D8"/>
    <w:rsid w:val="009B3E65"/>
    <w:rsid w:val="009B6655"/>
    <w:rsid w:val="009C0F2E"/>
    <w:rsid w:val="009C5FA0"/>
    <w:rsid w:val="009C7710"/>
    <w:rsid w:val="009C792F"/>
    <w:rsid w:val="009D3C56"/>
    <w:rsid w:val="009D52C1"/>
    <w:rsid w:val="009D6E62"/>
    <w:rsid w:val="009E1702"/>
    <w:rsid w:val="009E2831"/>
    <w:rsid w:val="009F0B8E"/>
    <w:rsid w:val="009F32ED"/>
    <w:rsid w:val="009F3BDE"/>
    <w:rsid w:val="009F572E"/>
    <w:rsid w:val="009F686A"/>
    <w:rsid w:val="00A0019F"/>
    <w:rsid w:val="00A02750"/>
    <w:rsid w:val="00A03BB3"/>
    <w:rsid w:val="00A05526"/>
    <w:rsid w:val="00A14652"/>
    <w:rsid w:val="00A150EB"/>
    <w:rsid w:val="00A20A3D"/>
    <w:rsid w:val="00A22EC4"/>
    <w:rsid w:val="00A256DB"/>
    <w:rsid w:val="00A26D28"/>
    <w:rsid w:val="00A278F3"/>
    <w:rsid w:val="00A31341"/>
    <w:rsid w:val="00A317D0"/>
    <w:rsid w:val="00A32A60"/>
    <w:rsid w:val="00A32BB2"/>
    <w:rsid w:val="00A368CB"/>
    <w:rsid w:val="00A469A9"/>
    <w:rsid w:val="00A4726D"/>
    <w:rsid w:val="00A477DF"/>
    <w:rsid w:val="00A544EF"/>
    <w:rsid w:val="00A560FD"/>
    <w:rsid w:val="00A563F5"/>
    <w:rsid w:val="00A628CD"/>
    <w:rsid w:val="00A66F28"/>
    <w:rsid w:val="00A670C4"/>
    <w:rsid w:val="00A7498F"/>
    <w:rsid w:val="00A87D06"/>
    <w:rsid w:val="00A91D41"/>
    <w:rsid w:val="00A962E0"/>
    <w:rsid w:val="00A96E02"/>
    <w:rsid w:val="00A97CA7"/>
    <w:rsid w:val="00AA012C"/>
    <w:rsid w:val="00AA2A40"/>
    <w:rsid w:val="00AC01E0"/>
    <w:rsid w:val="00AC033E"/>
    <w:rsid w:val="00AC5224"/>
    <w:rsid w:val="00AD01A9"/>
    <w:rsid w:val="00AD7DD1"/>
    <w:rsid w:val="00AE1654"/>
    <w:rsid w:val="00AE1698"/>
    <w:rsid w:val="00AE1B91"/>
    <w:rsid w:val="00AE2AFD"/>
    <w:rsid w:val="00AE2C09"/>
    <w:rsid w:val="00AE6ADD"/>
    <w:rsid w:val="00AE7549"/>
    <w:rsid w:val="00AE7718"/>
    <w:rsid w:val="00AE7F85"/>
    <w:rsid w:val="00AF067D"/>
    <w:rsid w:val="00AF1D04"/>
    <w:rsid w:val="00AF233D"/>
    <w:rsid w:val="00AF29DA"/>
    <w:rsid w:val="00AF4F87"/>
    <w:rsid w:val="00AF697C"/>
    <w:rsid w:val="00B02440"/>
    <w:rsid w:val="00B04415"/>
    <w:rsid w:val="00B04518"/>
    <w:rsid w:val="00B05DFC"/>
    <w:rsid w:val="00B1122D"/>
    <w:rsid w:val="00B16BFE"/>
    <w:rsid w:val="00B22766"/>
    <w:rsid w:val="00B251F6"/>
    <w:rsid w:val="00B32252"/>
    <w:rsid w:val="00B32277"/>
    <w:rsid w:val="00B34A52"/>
    <w:rsid w:val="00B34F37"/>
    <w:rsid w:val="00B35C3A"/>
    <w:rsid w:val="00B3797C"/>
    <w:rsid w:val="00B403BE"/>
    <w:rsid w:val="00B422E0"/>
    <w:rsid w:val="00B4289B"/>
    <w:rsid w:val="00B43C87"/>
    <w:rsid w:val="00B460CE"/>
    <w:rsid w:val="00B5073F"/>
    <w:rsid w:val="00B55683"/>
    <w:rsid w:val="00B568E7"/>
    <w:rsid w:val="00B60760"/>
    <w:rsid w:val="00B6451D"/>
    <w:rsid w:val="00B66B70"/>
    <w:rsid w:val="00B67B12"/>
    <w:rsid w:val="00B734CD"/>
    <w:rsid w:val="00B75801"/>
    <w:rsid w:val="00B80293"/>
    <w:rsid w:val="00B80DEC"/>
    <w:rsid w:val="00B81D20"/>
    <w:rsid w:val="00B821B8"/>
    <w:rsid w:val="00B82437"/>
    <w:rsid w:val="00B86B4F"/>
    <w:rsid w:val="00B914D0"/>
    <w:rsid w:val="00B93EDC"/>
    <w:rsid w:val="00B95E41"/>
    <w:rsid w:val="00BA51D9"/>
    <w:rsid w:val="00BA633C"/>
    <w:rsid w:val="00BA6A9B"/>
    <w:rsid w:val="00BB1217"/>
    <w:rsid w:val="00BB16F9"/>
    <w:rsid w:val="00BB46E6"/>
    <w:rsid w:val="00BB5F90"/>
    <w:rsid w:val="00BB6179"/>
    <w:rsid w:val="00BC1DE1"/>
    <w:rsid w:val="00BC35C6"/>
    <w:rsid w:val="00BC6F6D"/>
    <w:rsid w:val="00BD0987"/>
    <w:rsid w:val="00BD322E"/>
    <w:rsid w:val="00BD3282"/>
    <w:rsid w:val="00BD4500"/>
    <w:rsid w:val="00BD46B1"/>
    <w:rsid w:val="00BD59DF"/>
    <w:rsid w:val="00BD5EDF"/>
    <w:rsid w:val="00BE0713"/>
    <w:rsid w:val="00BE2A7B"/>
    <w:rsid w:val="00BE7EAC"/>
    <w:rsid w:val="00BE7EBA"/>
    <w:rsid w:val="00BF2E99"/>
    <w:rsid w:val="00BF4823"/>
    <w:rsid w:val="00BF58F5"/>
    <w:rsid w:val="00C00A49"/>
    <w:rsid w:val="00C00BCB"/>
    <w:rsid w:val="00C073F2"/>
    <w:rsid w:val="00C101A6"/>
    <w:rsid w:val="00C104DA"/>
    <w:rsid w:val="00C113FF"/>
    <w:rsid w:val="00C120A9"/>
    <w:rsid w:val="00C1607D"/>
    <w:rsid w:val="00C17034"/>
    <w:rsid w:val="00C24867"/>
    <w:rsid w:val="00C24EC9"/>
    <w:rsid w:val="00C36083"/>
    <w:rsid w:val="00C37274"/>
    <w:rsid w:val="00C4383A"/>
    <w:rsid w:val="00C4480F"/>
    <w:rsid w:val="00C44D0D"/>
    <w:rsid w:val="00C53167"/>
    <w:rsid w:val="00C53C77"/>
    <w:rsid w:val="00C54091"/>
    <w:rsid w:val="00C55E6D"/>
    <w:rsid w:val="00C6329C"/>
    <w:rsid w:val="00C64E3D"/>
    <w:rsid w:val="00C65156"/>
    <w:rsid w:val="00C65A6C"/>
    <w:rsid w:val="00C710C6"/>
    <w:rsid w:val="00C76D80"/>
    <w:rsid w:val="00C8343A"/>
    <w:rsid w:val="00C87B92"/>
    <w:rsid w:val="00C958DD"/>
    <w:rsid w:val="00C96253"/>
    <w:rsid w:val="00CA1925"/>
    <w:rsid w:val="00CA426C"/>
    <w:rsid w:val="00CA660A"/>
    <w:rsid w:val="00CB0A97"/>
    <w:rsid w:val="00CB2EF1"/>
    <w:rsid w:val="00CB74A6"/>
    <w:rsid w:val="00CB74D4"/>
    <w:rsid w:val="00CC6ACB"/>
    <w:rsid w:val="00CD17F0"/>
    <w:rsid w:val="00CD372C"/>
    <w:rsid w:val="00CD4B5E"/>
    <w:rsid w:val="00CD4C91"/>
    <w:rsid w:val="00CD5FD6"/>
    <w:rsid w:val="00CD713D"/>
    <w:rsid w:val="00CE0525"/>
    <w:rsid w:val="00CE16B9"/>
    <w:rsid w:val="00CF5DD8"/>
    <w:rsid w:val="00CF7867"/>
    <w:rsid w:val="00D00F46"/>
    <w:rsid w:val="00D0188C"/>
    <w:rsid w:val="00D0638E"/>
    <w:rsid w:val="00D076DB"/>
    <w:rsid w:val="00D16E44"/>
    <w:rsid w:val="00D17F32"/>
    <w:rsid w:val="00D217DD"/>
    <w:rsid w:val="00D2180E"/>
    <w:rsid w:val="00D21A15"/>
    <w:rsid w:val="00D220F8"/>
    <w:rsid w:val="00D2406C"/>
    <w:rsid w:val="00D2656C"/>
    <w:rsid w:val="00D27EB7"/>
    <w:rsid w:val="00D30279"/>
    <w:rsid w:val="00D318DC"/>
    <w:rsid w:val="00D32518"/>
    <w:rsid w:val="00D327D1"/>
    <w:rsid w:val="00D355D1"/>
    <w:rsid w:val="00D37032"/>
    <w:rsid w:val="00D37ABC"/>
    <w:rsid w:val="00D439BF"/>
    <w:rsid w:val="00D4464D"/>
    <w:rsid w:val="00D45362"/>
    <w:rsid w:val="00D52192"/>
    <w:rsid w:val="00D57409"/>
    <w:rsid w:val="00D618B4"/>
    <w:rsid w:val="00D64019"/>
    <w:rsid w:val="00D67364"/>
    <w:rsid w:val="00D73530"/>
    <w:rsid w:val="00D75417"/>
    <w:rsid w:val="00D82FB1"/>
    <w:rsid w:val="00D8457E"/>
    <w:rsid w:val="00D90642"/>
    <w:rsid w:val="00D90C04"/>
    <w:rsid w:val="00D91F89"/>
    <w:rsid w:val="00D92127"/>
    <w:rsid w:val="00D93040"/>
    <w:rsid w:val="00D93309"/>
    <w:rsid w:val="00DB3228"/>
    <w:rsid w:val="00DC0259"/>
    <w:rsid w:val="00DC1E9F"/>
    <w:rsid w:val="00DC23F8"/>
    <w:rsid w:val="00DC4597"/>
    <w:rsid w:val="00DD0021"/>
    <w:rsid w:val="00DE3B2C"/>
    <w:rsid w:val="00DE44B1"/>
    <w:rsid w:val="00DF060C"/>
    <w:rsid w:val="00DF31A7"/>
    <w:rsid w:val="00E00FDC"/>
    <w:rsid w:val="00E02A49"/>
    <w:rsid w:val="00E0664D"/>
    <w:rsid w:val="00E06955"/>
    <w:rsid w:val="00E07C98"/>
    <w:rsid w:val="00E12761"/>
    <w:rsid w:val="00E12DB4"/>
    <w:rsid w:val="00E1661D"/>
    <w:rsid w:val="00E316D9"/>
    <w:rsid w:val="00E340BE"/>
    <w:rsid w:val="00E36EF3"/>
    <w:rsid w:val="00E40203"/>
    <w:rsid w:val="00E456D8"/>
    <w:rsid w:val="00E47E69"/>
    <w:rsid w:val="00E50A98"/>
    <w:rsid w:val="00E52346"/>
    <w:rsid w:val="00E5458F"/>
    <w:rsid w:val="00E5608C"/>
    <w:rsid w:val="00E60068"/>
    <w:rsid w:val="00E620B5"/>
    <w:rsid w:val="00E744AD"/>
    <w:rsid w:val="00E754E9"/>
    <w:rsid w:val="00E812EC"/>
    <w:rsid w:val="00E83906"/>
    <w:rsid w:val="00E83FF0"/>
    <w:rsid w:val="00E93789"/>
    <w:rsid w:val="00E95744"/>
    <w:rsid w:val="00E95F3B"/>
    <w:rsid w:val="00E97645"/>
    <w:rsid w:val="00EA01D9"/>
    <w:rsid w:val="00EA2430"/>
    <w:rsid w:val="00EA638F"/>
    <w:rsid w:val="00EB04DF"/>
    <w:rsid w:val="00EC066C"/>
    <w:rsid w:val="00EC0F8F"/>
    <w:rsid w:val="00EC2466"/>
    <w:rsid w:val="00EC621C"/>
    <w:rsid w:val="00EC707F"/>
    <w:rsid w:val="00ED70B8"/>
    <w:rsid w:val="00EE4E86"/>
    <w:rsid w:val="00EE69C2"/>
    <w:rsid w:val="00EE78F2"/>
    <w:rsid w:val="00EE7CB9"/>
    <w:rsid w:val="00EF1467"/>
    <w:rsid w:val="00EF2774"/>
    <w:rsid w:val="00F01752"/>
    <w:rsid w:val="00F119A1"/>
    <w:rsid w:val="00F1475C"/>
    <w:rsid w:val="00F14E32"/>
    <w:rsid w:val="00F2031C"/>
    <w:rsid w:val="00F2202E"/>
    <w:rsid w:val="00F224B7"/>
    <w:rsid w:val="00F23C9E"/>
    <w:rsid w:val="00F279C2"/>
    <w:rsid w:val="00F305FC"/>
    <w:rsid w:val="00F30B2E"/>
    <w:rsid w:val="00F312AD"/>
    <w:rsid w:val="00F32731"/>
    <w:rsid w:val="00F337B6"/>
    <w:rsid w:val="00F33DEB"/>
    <w:rsid w:val="00F35B81"/>
    <w:rsid w:val="00F376DE"/>
    <w:rsid w:val="00F4441D"/>
    <w:rsid w:val="00F4623F"/>
    <w:rsid w:val="00F52144"/>
    <w:rsid w:val="00F53BC3"/>
    <w:rsid w:val="00F55EB9"/>
    <w:rsid w:val="00F5639D"/>
    <w:rsid w:val="00F5765A"/>
    <w:rsid w:val="00F64809"/>
    <w:rsid w:val="00F72C2D"/>
    <w:rsid w:val="00F72C4D"/>
    <w:rsid w:val="00F811B9"/>
    <w:rsid w:val="00F8194D"/>
    <w:rsid w:val="00F8451B"/>
    <w:rsid w:val="00F865A6"/>
    <w:rsid w:val="00F9179D"/>
    <w:rsid w:val="00F95295"/>
    <w:rsid w:val="00F95345"/>
    <w:rsid w:val="00F96361"/>
    <w:rsid w:val="00F96FF4"/>
    <w:rsid w:val="00FA04B5"/>
    <w:rsid w:val="00FA2A59"/>
    <w:rsid w:val="00FA6D39"/>
    <w:rsid w:val="00FB1549"/>
    <w:rsid w:val="00FC2435"/>
    <w:rsid w:val="00FC439D"/>
    <w:rsid w:val="00FC5775"/>
    <w:rsid w:val="00FC789E"/>
    <w:rsid w:val="00FC7E1E"/>
    <w:rsid w:val="00FE2DBC"/>
    <w:rsid w:val="00FE75D0"/>
    <w:rsid w:val="00FF1089"/>
    <w:rsid w:val="00FF3384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2AE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105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5D26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105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5D2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ile@cso-kg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so-kg.org" TargetMode="External"/><Relationship Id="rId17" Type="http://schemas.openxmlformats.org/officeDocument/2006/relationships/hyperlink" Target="mailto:profile@cso-k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so-kg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so-kg.org" TargetMode="External"/><Relationship Id="rId23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pgrants-kg@ewmi.org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753A-F2D3-4DE5-98FB-A628783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1963</Words>
  <Characters>13911</Characters>
  <Application>Microsoft Office Word</Application>
  <DocSecurity>0</DocSecurity>
  <Lines>115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EWMI</Company>
  <LinksUpToDate>false</LinksUpToDate>
  <CharactersWithSpaces>15843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  <vt:variant>
        <vt:i4>2293825</vt:i4>
      </vt:variant>
      <vt:variant>
        <vt:i4>9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5242995</vt:i4>
      </vt:variant>
      <vt:variant>
        <vt:i4>6</vt:i4>
      </vt:variant>
      <vt:variant>
        <vt:i4>0</vt:i4>
      </vt:variant>
      <vt:variant>
        <vt:i4>5</vt:i4>
      </vt:variant>
      <vt:variant>
        <vt:lpwstr>mailto:ikylychbek@ewmi.org</vt:lpwstr>
      </vt:variant>
      <vt:variant>
        <vt:lpwstr/>
      </vt:variant>
      <vt:variant>
        <vt:i4>2293825</vt:i4>
      </vt:variant>
      <vt:variant>
        <vt:i4>3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Guljan Asanbaeva</cp:lastModifiedBy>
  <cp:revision>4</cp:revision>
  <cp:lastPrinted>2014-09-12T07:42:00Z</cp:lastPrinted>
  <dcterms:created xsi:type="dcterms:W3CDTF">2015-02-26T06:24:00Z</dcterms:created>
  <dcterms:modified xsi:type="dcterms:W3CDTF">2015-02-26T11:19:00Z</dcterms:modified>
</cp:coreProperties>
</file>